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02" w:rsidRPr="00387A5A" w:rsidRDefault="008B627B" w:rsidP="00387A5A">
      <w:pPr>
        <w:jc w:val="center"/>
        <w:rPr>
          <w:b/>
          <w:sz w:val="32"/>
          <w:szCs w:val="32"/>
        </w:rPr>
      </w:pPr>
      <w:r w:rsidRPr="00387A5A">
        <w:rPr>
          <w:b/>
          <w:sz w:val="32"/>
          <w:szCs w:val="32"/>
        </w:rPr>
        <w:t>Attachment HA Customer call</w:t>
      </w:r>
    </w:p>
    <w:p w:rsidR="008B627B" w:rsidRPr="00387A5A" w:rsidRDefault="00387A5A" w:rsidP="00387A5A">
      <w:pPr>
        <w:jc w:val="center"/>
        <w:rPr>
          <w:b/>
        </w:rPr>
      </w:pPr>
      <w:r>
        <w:rPr>
          <w:b/>
        </w:rPr>
        <w:t xml:space="preserve">June 21, 2018 </w:t>
      </w:r>
      <w:r w:rsidR="008B627B" w:rsidRPr="00387A5A">
        <w:rPr>
          <w:b/>
        </w:rPr>
        <w:t>11:00 AM</w:t>
      </w:r>
    </w:p>
    <w:p w:rsidR="008B627B" w:rsidRDefault="008B627B">
      <w:r w:rsidRPr="00387A5A">
        <w:rPr>
          <w:b/>
        </w:rPr>
        <w:t>Attendees:</w:t>
      </w:r>
      <w:r>
        <w:t xml:space="preserve">  Cleco -Cindy Guillot, Brooke Bryant, Jill Kelone; </w:t>
      </w:r>
      <w:proofErr w:type="spellStart"/>
      <w:r>
        <w:t>Lagn</w:t>
      </w:r>
      <w:proofErr w:type="spellEnd"/>
      <w:r>
        <w:t xml:space="preserve"> – Dan Jewell, Julie </w:t>
      </w:r>
      <w:proofErr w:type="spellStart"/>
      <w:r>
        <w:t>Fiandt</w:t>
      </w:r>
      <w:proofErr w:type="spellEnd"/>
      <w:r>
        <w:t>; LUS- Karen Hoyt, Stephen Pearson</w:t>
      </w:r>
    </w:p>
    <w:p w:rsidR="008B627B" w:rsidRDefault="008B627B">
      <w:r>
        <w:t>Cindy Guillot went over a quick explanation of the new rates.</w:t>
      </w:r>
    </w:p>
    <w:p w:rsidR="00387A5A" w:rsidRPr="00387A5A" w:rsidRDefault="00387A5A">
      <w:pPr>
        <w:rPr>
          <w:b/>
        </w:rPr>
      </w:pPr>
      <w:r w:rsidRPr="00387A5A">
        <w:rPr>
          <w:b/>
        </w:rPr>
        <w:t>Customer Issues:</w:t>
      </w:r>
    </w:p>
    <w:p w:rsidR="008B627B" w:rsidRDefault="008B627B">
      <w:r>
        <w:t>Cindy then opened the call for customer questions.  Stephen Pearson on behalf of Lafayette Utilities had the following four questions/issues:</w:t>
      </w:r>
    </w:p>
    <w:p w:rsidR="008B627B" w:rsidRDefault="00DC7A87" w:rsidP="008B627B">
      <w:pPr>
        <w:pStyle w:val="ListParagraph"/>
        <w:numPr>
          <w:ilvl w:val="0"/>
          <w:numId w:val="1"/>
        </w:numPr>
      </w:pPr>
      <w:r>
        <w:t>It appears that wages have increased company wide.  The general company wage increase appears to be approximately 8%, whereas the transmission wage increase is 13%.</w:t>
      </w:r>
    </w:p>
    <w:p w:rsidR="005B78CD" w:rsidRDefault="00DC7A87" w:rsidP="00DC7A87">
      <w:pPr>
        <w:pStyle w:val="ListParagraph"/>
      </w:pPr>
      <w:r>
        <w:t>What is the reason for the disproportionate wage increase?</w:t>
      </w:r>
    </w:p>
    <w:p w:rsidR="005B78CD" w:rsidRDefault="005B78CD" w:rsidP="00DC7A87">
      <w:pPr>
        <w:pStyle w:val="ListParagraph"/>
      </w:pPr>
    </w:p>
    <w:p w:rsidR="00DC7A87" w:rsidRPr="00BF3AA7" w:rsidRDefault="00BF3AA7" w:rsidP="00DC7A87">
      <w:pPr>
        <w:pStyle w:val="ListParagraph"/>
        <w:rPr>
          <w:color w:val="00B050"/>
        </w:rPr>
      </w:pPr>
      <w:r>
        <w:t xml:space="preserve"> </w:t>
      </w:r>
      <w:r>
        <w:rPr>
          <w:color w:val="00B050"/>
        </w:rPr>
        <w:t>The transmission wage increase is due to new hires</w:t>
      </w:r>
      <w:r w:rsidR="00F3300F">
        <w:rPr>
          <w:color w:val="00B050"/>
        </w:rPr>
        <w:t xml:space="preserve"> in the transmission department</w:t>
      </w:r>
      <w:bookmarkStart w:id="0" w:name="_GoBack"/>
      <w:bookmarkEnd w:id="0"/>
      <w:r>
        <w:rPr>
          <w:color w:val="00B050"/>
        </w:rPr>
        <w:t xml:space="preserve"> in 2017.</w:t>
      </w:r>
    </w:p>
    <w:p w:rsidR="00387A5A" w:rsidRDefault="00387A5A" w:rsidP="00DC7A87">
      <w:pPr>
        <w:pStyle w:val="ListParagraph"/>
      </w:pPr>
    </w:p>
    <w:p w:rsidR="00DC7A87" w:rsidRDefault="00DC7A87" w:rsidP="00DC7A87">
      <w:pPr>
        <w:pStyle w:val="ListParagraph"/>
        <w:numPr>
          <w:ilvl w:val="0"/>
          <w:numId w:val="1"/>
        </w:numPr>
      </w:pPr>
      <w:r>
        <w:t>ADIT worksheet (1-ADIT)</w:t>
      </w:r>
    </w:p>
    <w:p w:rsidR="00DC7A87" w:rsidRDefault="00DC7A87" w:rsidP="00387A5A">
      <w:pPr>
        <w:spacing w:after="0" w:line="240" w:lineRule="auto"/>
        <w:ind w:firstLine="720"/>
      </w:pPr>
      <w:r>
        <w:t>The ADIT numbers have undergone huge changes since last year.</w:t>
      </w:r>
    </w:p>
    <w:p w:rsidR="00DC7A87" w:rsidRDefault="00DC7A87" w:rsidP="00387A5A">
      <w:pPr>
        <w:spacing w:after="0" w:line="240" w:lineRule="auto"/>
        <w:ind w:left="720" w:firstLine="720"/>
      </w:pPr>
      <w:r>
        <w:t>For 2017 - $0 of Transmission ADIT, $820M of plant ADIT</w:t>
      </w:r>
    </w:p>
    <w:p w:rsidR="00DC7A87" w:rsidRDefault="00DC7A87" w:rsidP="00387A5A">
      <w:pPr>
        <w:spacing w:after="0" w:line="240" w:lineRule="auto"/>
        <w:ind w:left="720" w:firstLine="720"/>
      </w:pPr>
      <w:r>
        <w:t>For 2018 - $80M of Transmission ADIT, $170M of plant ADIT</w:t>
      </w:r>
    </w:p>
    <w:p w:rsidR="00853D9A" w:rsidRDefault="00DC7A87" w:rsidP="00853D9A">
      <w:pPr>
        <w:ind w:left="720"/>
      </w:pPr>
      <w:r>
        <w:t xml:space="preserve">Did Cleco </w:t>
      </w:r>
      <w:r w:rsidR="00C1182A">
        <w:t xml:space="preserve">recalculate ADIT at end of year? How did that recalculation </w:t>
      </w:r>
      <w:r w:rsidR="00387A5A">
        <w:t>affect</w:t>
      </w:r>
      <w:r w:rsidR="00C1182A">
        <w:t xml:space="preserve"> ADIT?  How are we handling the Asset and Liability accounts?</w:t>
      </w:r>
      <w:r w:rsidR="00853D9A">
        <w:t xml:space="preserve"> </w:t>
      </w:r>
    </w:p>
    <w:p w:rsidR="00B17F75" w:rsidRPr="00F3300F" w:rsidRDefault="00B17F75" w:rsidP="00853D9A">
      <w:pPr>
        <w:ind w:left="720"/>
        <w:rPr>
          <w:color w:val="00B050"/>
        </w:rPr>
      </w:pPr>
      <w:proofErr w:type="spellStart"/>
      <w:r w:rsidRPr="00F3300F">
        <w:rPr>
          <w:color w:val="00B050"/>
        </w:rPr>
        <w:t>Cleco</w:t>
      </w:r>
      <w:proofErr w:type="spellEnd"/>
      <w:r w:rsidRPr="00F3300F">
        <w:rPr>
          <w:color w:val="00B050"/>
        </w:rPr>
        <w:t xml:space="preserve"> is awaiting FERC guidance on how to handle </w:t>
      </w:r>
      <w:r w:rsidR="00951D8F" w:rsidRPr="00F3300F">
        <w:rPr>
          <w:color w:val="00B050"/>
        </w:rPr>
        <w:t>the new Regulatory Liability not currently in formu</w:t>
      </w:r>
      <w:r w:rsidRPr="00F3300F">
        <w:rPr>
          <w:color w:val="00B050"/>
        </w:rPr>
        <w:t>l</w:t>
      </w:r>
      <w:r w:rsidR="00951D8F" w:rsidRPr="00F3300F">
        <w:rPr>
          <w:color w:val="00B050"/>
        </w:rPr>
        <w:t>a</w:t>
      </w:r>
      <w:r w:rsidRPr="00F3300F">
        <w:rPr>
          <w:color w:val="00B050"/>
        </w:rPr>
        <w:t xml:space="preserve">.  Until that time </w:t>
      </w:r>
      <w:proofErr w:type="spellStart"/>
      <w:r w:rsidRPr="00F3300F">
        <w:rPr>
          <w:color w:val="00B050"/>
        </w:rPr>
        <w:t>Cleco</w:t>
      </w:r>
      <w:proofErr w:type="spellEnd"/>
      <w:r w:rsidRPr="00F3300F">
        <w:rPr>
          <w:color w:val="00B050"/>
        </w:rPr>
        <w:t xml:space="preserve"> will continue to handle as it did this year.</w:t>
      </w:r>
    </w:p>
    <w:p w:rsidR="00DC7A87" w:rsidRDefault="00C1182A" w:rsidP="00853D9A">
      <w:pPr>
        <w:ind w:left="720"/>
      </w:pPr>
      <w:r>
        <w:t xml:space="preserve">It appears we had a reduction from $128M to $23M in rate base </w:t>
      </w:r>
      <w:r w:rsidR="00387A5A">
        <w:t>liability</w:t>
      </w:r>
      <w:r>
        <w:t>.  What caused this?</w:t>
      </w:r>
    </w:p>
    <w:p w:rsidR="00853D9A" w:rsidRPr="00853D9A" w:rsidRDefault="00173C96" w:rsidP="00853D9A">
      <w:pPr>
        <w:ind w:left="720"/>
        <w:rPr>
          <w:color w:val="00B050"/>
        </w:rPr>
      </w:pPr>
      <w:r>
        <w:rPr>
          <w:color w:val="00B050"/>
        </w:rPr>
        <w:t>T</w:t>
      </w:r>
      <w:r w:rsidR="00853D9A">
        <w:rPr>
          <w:color w:val="00B050"/>
        </w:rPr>
        <w:t xml:space="preserve">he ADIT balance was adjusted to comply with the </w:t>
      </w:r>
      <w:r w:rsidR="00853D9A" w:rsidRPr="004E338B">
        <w:rPr>
          <w:color w:val="00B050"/>
        </w:rPr>
        <w:t>Tax Cuts and Jobs Act of 2017</w:t>
      </w:r>
      <w:r w:rsidR="00853D9A">
        <w:rPr>
          <w:color w:val="00B050"/>
        </w:rPr>
        <w:t xml:space="preserve">. A portion of the ADIT balance was reclassified to a regulatory liability. </w:t>
      </w:r>
    </w:p>
    <w:p w:rsidR="00C1182A" w:rsidRDefault="00C1182A" w:rsidP="00387A5A">
      <w:pPr>
        <w:ind w:firstLine="720"/>
      </w:pPr>
      <w:r>
        <w:t>Please provide how the numbers are flowing in and out of the accounting in the Form 1.</w:t>
      </w:r>
    </w:p>
    <w:p w:rsidR="00853D9A" w:rsidRPr="00853D9A" w:rsidRDefault="00853D9A" w:rsidP="00387A5A">
      <w:pPr>
        <w:ind w:firstLine="720"/>
        <w:rPr>
          <w:color w:val="00B050"/>
        </w:rPr>
      </w:pPr>
      <w:r w:rsidRPr="00853D9A">
        <w:rPr>
          <w:color w:val="00B050"/>
        </w:rPr>
        <w:t>(656,362,148)- Please see page 275, column K, line 9 and page 234, column C, line 18</w:t>
      </w:r>
    </w:p>
    <w:p w:rsidR="00853D9A" w:rsidRPr="00853D9A" w:rsidRDefault="00853D9A" w:rsidP="00853D9A">
      <w:pPr>
        <w:ind w:firstLine="720"/>
        <w:rPr>
          <w:color w:val="00B050"/>
        </w:rPr>
      </w:pPr>
      <w:r w:rsidRPr="00853D9A">
        <w:rPr>
          <w:color w:val="00B050"/>
        </w:rPr>
        <w:t>8,018,801- Please see footnotes to page 275</w:t>
      </w:r>
    </w:p>
    <w:p w:rsidR="00853D9A" w:rsidRPr="00853D9A" w:rsidRDefault="00853D9A" w:rsidP="00853D9A">
      <w:pPr>
        <w:ind w:firstLine="720"/>
        <w:rPr>
          <w:color w:val="00B050"/>
        </w:rPr>
      </w:pPr>
      <w:r w:rsidRPr="00853D9A">
        <w:rPr>
          <w:color w:val="00B050"/>
        </w:rPr>
        <w:t>140,425,790- Please see footnotes to page 275</w:t>
      </w:r>
    </w:p>
    <w:p w:rsidR="00387A5A" w:rsidRDefault="00C1182A" w:rsidP="00387A5A">
      <w:pPr>
        <w:pStyle w:val="ListParagraph"/>
        <w:numPr>
          <w:ilvl w:val="0"/>
          <w:numId w:val="1"/>
        </w:numPr>
      </w:pPr>
      <w:r>
        <w:t>What is going on with pre-paid pension expense? (there was a reduction to rate base)</w:t>
      </w:r>
    </w:p>
    <w:p w:rsidR="005B78CD" w:rsidRDefault="00C1182A" w:rsidP="00C1182A">
      <w:pPr>
        <w:pStyle w:val="ListParagraph"/>
      </w:pPr>
      <w:r>
        <w:t>2017 there was $20M charge but in 2018 there was a $16M credit.  What is causing the swing?</w:t>
      </w:r>
      <w:r w:rsidR="00830085">
        <w:t xml:space="preserve"> </w:t>
      </w:r>
    </w:p>
    <w:p w:rsidR="005B78CD" w:rsidRDefault="005B78CD" w:rsidP="00C1182A">
      <w:pPr>
        <w:pStyle w:val="ListParagraph"/>
      </w:pPr>
    </w:p>
    <w:p w:rsidR="00951D8F" w:rsidRPr="00951D8F" w:rsidRDefault="00951D8F" w:rsidP="00951D8F">
      <w:pPr>
        <w:spacing w:after="0" w:line="240" w:lineRule="auto"/>
        <w:ind w:left="720"/>
        <w:rPr>
          <w:color w:val="00B050"/>
        </w:rPr>
      </w:pPr>
      <w:r w:rsidRPr="00951D8F">
        <w:rPr>
          <w:color w:val="00B050"/>
        </w:rPr>
        <w:lastRenderedPageBreak/>
        <w:t>Th</w:t>
      </w:r>
      <w:r w:rsidR="005B78CD" w:rsidRPr="00951D8F">
        <w:rPr>
          <w:color w:val="00B050"/>
        </w:rPr>
        <w:t>e data had the wrong sign in 2018, t</w:t>
      </w:r>
      <w:r w:rsidR="00830085" w:rsidRPr="00951D8F">
        <w:rPr>
          <w:color w:val="00B050"/>
        </w:rPr>
        <w:t>he c</w:t>
      </w:r>
      <w:r w:rsidR="005B78CD" w:rsidRPr="00951D8F">
        <w:rPr>
          <w:color w:val="00B050"/>
        </w:rPr>
        <w:t>orrection</w:t>
      </w:r>
      <w:r w:rsidR="00830085" w:rsidRPr="00951D8F">
        <w:rPr>
          <w:color w:val="00B050"/>
        </w:rPr>
        <w:t xml:space="preserve"> is reflected in revised rate.</w:t>
      </w:r>
      <w:r w:rsidR="00B3215E" w:rsidRPr="00951D8F">
        <w:rPr>
          <w:color w:val="00B050"/>
        </w:rPr>
        <w:t xml:space="preserve"> </w:t>
      </w:r>
      <w:r w:rsidRPr="00951D8F">
        <w:rPr>
          <w:color w:val="00B050"/>
        </w:rPr>
        <w:t>The rate filing was updated on July 2, 2018, in FERC Docket Nos. ER12-1378 and ER12-1379.  The change will be reflected in the June 2018 billings to be invoiced in July 2018.</w:t>
      </w:r>
    </w:p>
    <w:p w:rsidR="00387A5A" w:rsidRDefault="00387A5A" w:rsidP="00C1182A">
      <w:pPr>
        <w:pStyle w:val="ListParagraph"/>
      </w:pPr>
    </w:p>
    <w:p w:rsidR="00C1182A" w:rsidRDefault="00C1182A" w:rsidP="00C1182A">
      <w:pPr>
        <w:pStyle w:val="ListParagraph"/>
        <w:numPr>
          <w:ilvl w:val="0"/>
          <w:numId w:val="1"/>
        </w:numPr>
      </w:pPr>
      <w:r>
        <w:t xml:space="preserve">On “15 </w:t>
      </w:r>
      <w:proofErr w:type="spellStart"/>
      <w:r>
        <w:t>Att</w:t>
      </w:r>
      <w:proofErr w:type="spellEnd"/>
      <w:r>
        <w:t xml:space="preserve"> 5 WP- Excluded </w:t>
      </w:r>
      <w:proofErr w:type="spellStart"/>
      <w:r>
        <w:t>Facil</w:t>
      </w:r>
      <w:proofErr w:type="spellEnd"/>
      <w:r>
        <w:t xml:space="preserve">” </w:t>
      </w:r>
      <w:r w:rsidR="00387A5A">
        <w:t>– the excluded facilities dropped from $98.6M to $92M.</w:t>
      </w:r>
    </w:p>
    <w:p w:rsidR="005B78CD" w:rsidRDefault="00387A5A" w:rsidP="00387A5A">
      <w:pPr>
        <w:pStyle w:val="ListParagraph"/>
      </w:pPr>
      <w:r>
        <w:t>What caused the change in value on the excluded facilities?</w:t>
      </w:r>
      <w:r w:rsidR="00BF3AA7">
        <w:t xml:space="preserve"> </w:t>
      </w:r>
    </w:p>
    <w:p w:rsidR="005B78CD" w:rsidRDefault="005B78CD" w:rsidP="00387A5A">
      <w:pPr>
        <w:pStyle w:val="ListParagraph"/>
      </w:pPr>
    </w:p>
    <w:p w:rsidR="00387A5A" w:rsidRPr="00BF3AA7" w:rsidRDefault="00BF3AA7" w:rsidP="00387A5A">
      <w:pPr>
        <w:pStyle w:val="ListParagraph"/>
        <w:rPr>
          <w:color w:val="00B050"/>
        </w:rPr>
      </w:pPr>
      <w:r w:rsidRPr="00BF3AA7">
        <w:rPr>
          <w:color w:val="00B050"/>
        </w:rPr>
        <w:t>The change in value was due to an increase of $12.8 million in transmission asset additions.</w:t>
      </w:r>
      <w:r w:rsidR="00830085">
        <w:rPr>
          <w:color w:val="00B050"/>
        </w:rPr>
        <w:t xml:space="preserve"> See Attachment A tabs PT – Subs and Pt – Lines.</w:t>
      </w:r>
    </w:p>
    <w:p w:rsidR="00387A5A" w:rsidRDefault="00387A5A" w:rsidP="00387A5A">
      <w:pPr>
        <w:pStyle w:val="ListParagraph"/>
      </w:pPr>
    </w:p>
    <w:p w:rsidR="008B627B" w:rsidRDefault="008B627B"/>
    <w:sectPr w:rsidR="008B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50C8"/>
    <w:multiLevelType w:val="hybridMultilevel"/>
    <w:tmpl w:val="9F9C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924"/>
    <w:multiLevelType w:val="hybridMultilevel"/>
    <w:tmpl w:val="6750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7B"/>
    <w:rsid w:val="00173C96"/>
    <w:rsid w:val="002E46D0"/>
    <w:rsid w:val="00387A5A"/>
    <w:rsid w:val="004E338B"/>
    <w:rsid w:val="005B78CD"/>
    <w:rsid w:val="00830085"/>
    <w:rsid w:val="00853D9A"/>
    <w:rsid w:val="008B627B"/>
    <w:rsid w:val="00951D8F"/>
    <w:rsid w:val="00A86C02"/>
    <w:rsid w:val="00B17F75"/>
    <w:rsid w:val="00B3215E"/>
    <w:rsid w:val="00BF3AA7"/>
    <w:rsid w:val="00C1182A"/>
    <w:rsid w:val="00DC7A87"/>
    <w:rsid w:val="00F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1455"/>
  <w15:docId w15:val="{D41B7AD7-1097-45EA-913C-B07C94F9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Cleco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Guillot</dc:creator>
  <cp:lastModifiedBy>Cindy Guillot</cp:lastModifiedBy>
  <cp:revision>6</cp:revision>
  <dcterms:created xsi:type="dcterms:W3CDTF">2018-07-10T13:01:00Z</dcterms:created>
  <dcterms:modified xsi:type="dcterms:W3CDTF">2018-07-10T15:37:00Z</dcterms:modified>
</cp:coreProperties>
</file>