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555E" w:rsidRDefault="0046555E" w:rsidP="0046555E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E26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16-10237</w:t>
            </w:r>
          </w:p>
          <w:p w:rsidR="0046555E" w:rsidRDefault="0046555E" w:rsidP="0046555E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  <w:p w:rsidR="00596FE0" w:rsidRPr="00263BEA" w:rsidRDefault="002076E2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6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55E" w:rsidRDefault="0046555E" w:rsidP="0046555E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E26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1-11113624</w:t>
            </w:r>
          </w:p>
          <w:p w:rsidR="0046555E" w:rsidRDefault="0046555E" w:rsidP="0046555E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1-10934921</w:t>
            </w:r>
          </w:p>
          <w:p w:rsidR="00596FE0" w:rsidRPr="000C0512" w:rsidRDefault="002076E2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6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1-11298781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555E" w:rsidRDefault="0046555E" w:rsidP="002076E2">
            <w:pPr>
              <w:spacing w:after="58"/>
            </w:pPr>
            <w:r>
              <w:t xml:space="preserve">115 kV Line GP1 (Great Falls G.S.  </w:t>
            </w:r>
            <w:proofErr w:type="gramStart"/>
            <w:r>
              <w:t>–  Pine</w:t>
            </w:r>
            <w:proofErr w:type="gramEnd"/>
            <w:r>
              <w:t xml:space="preserve"> Falls G.S.)  </w:t>
            </w:r>
          </w:p>
          <w:p w:rsidR="007F2DD4" w:rsidRPr="007C05E9" w:rsidRDefault="00596FE0" w:rsidP="002076E2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2076E2">
              <w:t>R23R</w:t>
            </w:r>
            <w:r w:rsidR="007F2DD4">
              <w:t xml:space="preserve"> (</w:t>
            </w:r>
            <w:r w:rsidR="002076E2">
              <w:t>Rosser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2076E2">
              <w:t>Ridgeway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2076E2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2076E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2076E2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E4BB0" w:rsidP="00F905A0">
            <w:pPr>
              <w:spacing w:after="58"/>
            </w:pPr>
            <w:r>
              <w:t xml:space="preserve">System Study as per </w:t>
            </w:r>
            <w:r w:rsidR="00F905A0">
              <w:t>L</w:t>
            </w:r>
            <w:r>
              <w:t xml:space="preserve">. </w:t>
            </w:r>
            <w:r w:rsidR="00F905A0">
              <w:t>Ruchkall</w:t>
            </w:r>
            <w:r w:rsidR="00670C61">
              <w:t xml:space="preserve"> - Generation Pattern </w:t>
            </w:r>
            <w:r w:rsidR="006619DB">
              <w:t>1</w:t>
            </w:r>
            <w:r w:rsidR="00670C61">
              <w:t xml:space="preserve"> (Summer </w:t>
            </w:r>
            <w:r w:rsidR="006619DB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6619DB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555E" w:rsidRDefault="0046555E" w:rsidP="002076E2">
            <w:r>
              <w:t xml:space="preserve">GP1 – Switching for </w:t>
            </w:r>
            <w:r w:rsidRPr="009F1E12">
              <w:t>Pine Falls 115-12 kV Bank 7 and associated 115kv Bus for civil to drill piles for the new 115kv Line PQ95 to Manigotagan.</w:t>
            </w:r>
          </w:p>
          <w:p w:rsidR="007F2DD4" w:rsidRPr="00B41D2B" w:rsidRDefault="002076E2" w:rsidP="002076E2">
            <w:r>
              <w:t>R23R</w:t>
            </w:r>
            <w:r w:rsidR="007F2DD4">
              <w:t xml:space="preserve"> – </w:t>
            </w:r>
            <w:r w:rsidR="00D56DCE">
              <w:t>Commission</w:t>
            </w:r>
            <w:r w:rsidR="00D56DCE" w:rsidRPr="00D56DCE">
              <w:t xml:space="preserve"> new </w:t>
            </w:r>
            <w:r>
              <w:t>Ridgeway</w:t>
            </w:r>
            <w:r w:rsidR="00D56DCE" w:rsidRPr="00D56DCE">
              <w:t xml:space="preserve"> 230 kV Breaker R</w:t>
            </w:r>
            <w:r>
              <w:t>4</w:t>
            </w:r>
            <w:r w:rsidR="00D56DCE" w:rsidRPr="00D56DCE">
              <w:t>.</w:t>
            </w:r>
          </w:p>
        </w:tc>
      </w:tr>
    </w:tbl>
    <w:bookmarkStart w:id="51" w:name="_MON_1311766278"/>
    <w:bookmarkStart w:id="52" w:name="_MON_1312260991"/>
    <w:bookmarkStart w:id="53" w:name="_MON_1313483405"/>
    <w:bookmarkStart w:id="54" w:name="_MON_1313487002"/>
    <w:bookmarkStart w:id="55" w:name="_MON_1315642654"/>
    <w:bookmarkStart w:id="56" w:name="_MON_1315648603"/>
    <w:bookmarkStart w:id="57" w:name="_MON_1316438292"/>
    <w:bookmarkStart w:id="58" w:name="_MON_1317120208"/>
    <w:bookmarkStart w:id="59" w:name="_MON_1318056200"/>
    <w:bookmarkStart w:id="60" w:name="_MON_1318057265"/>
    <w:bookmarkStart w:id="61" w:name="_MON_1318143451"/>
    <w:bookmarkStart w:id="62" w:name="_MON_1318159763"/>
    <w:bookmarkStart w:id="63" w:name="_MON_1318159905"/>
    <w:bookmarkStart w:id="64" w:name="_MON_1318160127"/>
    <w:bookmarkStart w:id="65" w:name="_MON_1320564806"/>
    <w:bookmarkStart w:id="66" w:name="_MON_1321878920"/>
    <w:bookmarkStart w:id="67" w:name="_MON_1324808922"/>
    <w:bookmarkStart w:id="68" w:name="_MON_1324811031"/>
    <w:bookmarkStart w:id="69" w:name="_MON_1334045256"/>
    <w:bookmarkStart w:id="70" w:name="_MON_1337411156"/>
    <w:bookmarkStart w:id="71" w:name="_MON_1337413679"/>
    <w:bookmarkStart w:id="72" w:name="_MON_1337667673"/>
    <w:bookmarkStart w:id="73" w:name="_MON_1337668215"/>
    <w:bookmarkStart w:id="74" w:name="_MON_1340010796"/>
    <w:bookmarkStart w:id="75" w:name="_MON_1342331775"/>
    <w:bookmarkStart w:id="76" w:name="_MON_1342596813"/>
    <w:bookmarkStart w:id="77" w:name="_MON_1343034919"/>
    <w:bookmarkStart w:id="78" w:name="_MON_1343722081"/>
    <w:bookmarkStart w:id="79" w:name="_MON_1343820433"/>
    <w:bookmarkStart w:id="80" w:name="_MON_1344767399"/>
    <w:bookmarkStart w:id="81" w:name="_MON_1344772010"/>
    <w:bookmarkStart w:id="82" w:name="_MON_1346067167"/>
    <w:bookmarkStart w:id="83" w:name="_MON_1346133990"/>
    <w:bookmarkStart w:id="84" w:name="_MON_1349858579"/>
    <w:bookmarkStart w:id="85" w:name="_MON_1349862462"/>
    <w:bookmarkStart w:id="86" w:name="_MON_1349862608"/>
    <w:bookmarkStart w:id="87" w:name="_MON_1349862737"/>
    <w:bookmarkStart w:id="88" w:name="_MON_1349862950"/>
    <w:bookmarkStart w:id="89" w:name="_MON_1363000740"/>
    <w:bookmarkStart w:id="90" w:name="_MON_1363081452"/>
    <w:bookmarkStart w:id="91" w:name="_MON_1364379757"/>
    <w:bookmarkStart w:id="92" w:name="_MON_1364379835"/>
    <w:bookmarkStart w:id="93" w:name="_MON_1365570454"/>
    <w:bookmarkStart w:id="94" w:name="_MON_1365578718"/>
    <w:bookmarkStart w:id="95" w:name="_MON_1365578762"/>
    <w:bookmarkStart w:id="96" w:name="_MON_1365582573"/>
    <w:bookmarkStart w:id="97" w:name="_MON_1366009633"/>
    <w:bookmarkStart w:id="98" w:name="_MON_1366011108"/>
    <w:bookmarkStart w:id="99" w:name="_MON_1367060692"/>
    <w:bookmarkStart w:id="100" w:name="_MON_1367060775"/>
    <w:bookmarkStart w:id="101" w:name="_MON_1367143761"/>
    <w:bookmarkStart w:id="102" w:name="_MON_1367145126"/>
    <w:bookmarkStart w:id="103" w:name="_MON_1367145999"/>
    <w:bookmarkStart w:id="104" w:name="_MON_1367408689"/>
    <w:bookmarkStart w:id="105" w:name="_MON_1367409024"/>
    <w:bookmarkStart w:id="106" w:name="_MON_1367409257"/>
    <w:bookmarkStart w:id="107" w:name="_MON_1371363154"/>
    <w:bookmarkStart w:id="108" w:name="_MON_1371363169"/>
    <w:bookmarkStart w:id="109" w:name="_MON_1371363225"/>
    <w:bookmarkStart w:id="110" w:name="_MON_1371368943"/>
    <w:bookmarkStart w:id="111" w:name="_MON_1371541266"/>
    <w:bookmarkStart w:id="112" w:name="_MON_1371551655"/>
    <w:bookmarkStart w:id="113" w:name="_MON_1374399161"/>
    <w:bookmarkStart w:id="114" w:name="_MON_1375256798"/>
    <w:bookmarkStart w:id="115" w:name="_MON_1375256936"/>
    <w:bookmarkStart w:id="116" w:name="_MON_1377680707"/>
    <w:bookmarkStart w:id="117" w:name="_MON_1377680748"/>
    <w:bookmarkStart w:id="118" w:name="_MON_1378100244"/>
    <w:bookmarkStart w:id="119" w:name="_MON_1378290275"/>
    <w:bookmarkStart w:id="120" w:name="_MON_1378625649"/>
    <w:bookmarkStart w:id="121" w:name="_MON_1379241608"/>
    <w:bookmarkStart w:id="122" w:name="_MON_1379936379"/>
    <w:bookmarkStart w:id="123" w:name="_MON_1380089393"/>
    <w:bookmarkStart w:id="124" w:name="_MON_1380092763"/>
    <w:bookmarkStart w:id="125" w:name="_MON_1380541985"/>
    <w:bookmarkStart w:id="126" w:name="_MON_1380542502"/>
    <w:bookmarkStart w:id="127" w:name="_MON_1380701938"/>
    <w:bookmarkStart w:id="128" w:name="_MON_1380703507"/>
    <w:bookmarkStart w:id="129" w:name="_MON_1380704442"/>
    <w:bookmarkStart w:id="130" w:name="_MON_1381737509"/>
    <w:bookmarkStart w:id="131" w:name="_MON_1381737743"/>
    <w:bookmarkStart w:id="132" w:name="_MON_1381750585"/>
    <w:bookmarkStart w:id="133" w:name="_MON_1382186615"/>
    <w:bookmarkStart w:id="134" w:name="_MON_1382187210"/>
    <w:bookmarkStart w:id="135" w:name="_MON_1382187327"/>
    <w:bookmarkStart w:id="136" w:name="_MON_1385361888"/>
    <w:bookmarkStart w:id="137" w:name="_MON_1385362922"/>
    <w:bookmarkStart w:id="138" w:name="_MON_1386145191"/>
    <w:bookmarkStart w:id="139" w:name="_MON_1393415225"/>
    <w:bookmarkStart w:id="140" w:name="_MON_1394619859"/>
    <w:bookmarkStart w:id="141" w:name="_MON_1394620672"/>
    <w:bookmarkStart w:id="142" w:name="_MON_1301305463"/>
    <w:bookmarkStart w:id="143" w:name="_MON_1301306629"/>
    <w:bookmarkStart w:id="144" w:name="_MON_1301306801"/>
    <w:bookmarkStart w:id="145" w:name="_MON_1301306936"/>
    <w:bookmarkStart w:id="146" w:name="_MON_1301307363"/>
    <w:bookmarkStart w:id="147" w:name="_MON_1301307391"/>
    <w:bookmarkStart w:id="148" w:name="_MON_1301307434"/>
    <w:bookmarkStart w:id="149" w:name="_MON_1301307467"/>
    <w:bookmarkStart w:id="150" w:name="_MON_1301307503"/>
    <w:bookmarkStart w:id="151" w:name="_MON_1302437318"/>
    <w:bookmarkStart w:id="152" w:name="_MON_1302514343"/>
    <w:bookmarkStart w:id="153" w:name="_MON_1302514525"/>
    <w:bookmarkStart w:id="154" w:name="_MON_1303037556"/>
    <w:bookmarkStart w:id="155" w:name="_MON_1303041159"/>
    <w:bookmarkStart w:id="156" w:name="_MON_1303041176"/>
    <w:bookmarkStart w:id="157" w:name="_MON_1303127325"/>
    <w:bookmarkStart w:id="158" w:name="_MON_1303215221"/>
    <w:bookmarkStart w:id="159" w:name="_MON_1303215304"/>
    <w:bookmarkStart w:id="160" w:name="_MON_1303278620"/>
    <w:bookmarkStart w:id="161" w:name="_MON_1303278685"/>
    <w:bookmarkStart w:id="162" w:name="_MON_1303292410"/>
    <w:bookmarkStart w:id="163" w:name="_MON_1303292685"/>
    <w:bookmarkStart w:id="164" w:name="_MON_1304240182"/>
    <w:bookmarkStart w:id="165" w:name="_MON_1304240971"/>
    <w:bookmarkStart w:id="166" w:name="_MON_1304243142"/>
    <w:bookmarkStart w:id="167" w:name="_MON_1304501104"/>
    <w:bookmarkStart w:id="168" w:name="_MON_1304502849"/>
    <w:bookmarkStart w:id="169" w:name="_MON_1305722027"/>
    <w:bookmarkStart w:id="170" w:name="_MON_1306910497"/>
    <w:bookmarkStart w:id="171" w:name="_MON_1307355740"/>
    <w:bookmarkStart w:id="172" w:name="_MON_1307355901"/>
    <w:bookmarkStart w:id="173" w:name="_MON_131159299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659932"/>
    <w:bookmarkEnd w:id="174"/>
    <w:p w:rsidR="00EC58FF" w:rsidRDefault="0078494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5452182" r:id="rId12"/>
        </w:object>
      </w:r>
      <w:r w:rsidR="00EC58FF">
        <w:br w:type="page"/>
      </w:r>
    </w:p>
    <w:p w:rsidR="005D48BD" w:rsidRDefault="00CD501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CD501A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545218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78494F" w:rsidRPr="0078494F">
              <w:rPr>
                <w:color w:val="000000"/>
                <w:szCs w:val="24"/>
              </w:rPr>
              <w:t>If RTCA indicates that the loss of F3M,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78494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78494F">
              <w:t>169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6E4BB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E063A">
              <w:t>9</w:t>
            </w:r>
            <w:r w:rsidR="00413CE0">
              <w:t xml:space="preserve"> </w:t>
            </w:r>
            <w:r w:rsidR="002E063A">
              <w:t>1</w:t>
            </w:r>
            <w:r w:rsidR="006E4BB0">
              <w:t>5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23" w:rsidRDefault="00917223">
      <w:r>
        <w:separator/>
      </w:r>
    </w:p>
  </w:endnote>
  <w:endnote w:type="continuationSeparator" w:id="0">
    <w:p w:rsidR="00917223" w:rsidRDefault="0091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CD5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CD501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CD501A">
            <w:rPr>
              <w:rFonts w:ascii="Arial" w:hAnsi="Arial"/>
              <w:sz w:val="20"/>
            </w:rPr>
            <w:fldChar w:fldCharType="separate"/>
          </w:r>
          <w:r w:rsidR="00F905A0">
            <w:rPr>
              <w:rFonts w:ascii="Arial" w:hAnsi="Arial"/>
              <w:noProof/>
              <w:sz w:val="20"/>
            </w:rPr>
            <w:t>1</w:t>
          </w:r>
          <w:r w:rsidR="00CD501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CD501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CD501A">
            <w:rPr>
              <w:rFonts w:ascii="Arial" w:hAnsi="Arial"/>
              <w:sz w:val="20"/>
            </w:rPr>
            <w:fldChar w:fldCharType="separate"/>
          </w:r>
          <w:r w:rsidR="00F905A0">
            <w:rPr>
              <w:rFonts w:ascii="Arial" w:hAnsi="Arial"/>
              <w:noProof/>
              <w:sz w:val="20"/>
            </w:rPr>
            <w:t>3</w:t>
          </w:r>
          <w:r w:rsidR="00CD501A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400F3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400F39">
      <w:rPr>
        <w:rFonts w:ascii="Arial" w:hAnsi="Arial"/>
        <w:sz w:val="20"/>
      </w:rPr>
      <w:t>16-</w:t>
    </w:r>
    <w:r>
      <w:rPr>
        <w:rFonts w:ascii="Arial" w:hAnsi="Arial"/>
        <w:sz w:val="20"/>
      </w:rPr>
      <w:t>200_GP1_R23R_09_19_to_09_23.doc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23" w:rsidRDefault="00917223">
      <w:r>
        <w:separator/>
      </w:r>
    </w:p>
  </w:footnote>
  <w:footnote w:type="continuationSeparator" w:id="0">
    <w:p w:rsidR="00917223" w:rsidRDefault="00917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400F39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00F39">
            <w:rPr>
              <w:rFonts w:ascii="Arial" w:hAnsi="Arial"/>
              <w:b/>
              <w:sz w:val="32"/>
              <w:szCs w:val="32"/>
            </w:rPr>
            <w:t>200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7BB"/>
    <w:rsid w:val="00033C30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3591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6E2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C31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61AC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5CE"/>
    <w:rsid w:val="002D2EF4"/>
    <w:rsid w:val="002D57FB"/>
    <w:rsid w:val="002D774B"/>
    <w:rsid w:val="002E063A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0F39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55E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0DE3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9DB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1BA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4BB0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494F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17223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771A"/>
    <w:rsid w:val="00A0153E"/>
    <w:rsid w:val="00A01790"/>
    <w:rsid w:val="00A020F1"/>
    <w:rsid w:val="00A04557"/>
    <w:rsid w:val="00A052D5"/>
    <w:rsid w:val="00A054E6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5A6A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B6C68"/>
    <w:rsid w:val="00CC1350"/>
    <w:rsid w:val="00CC1B5B"/>
    <w:rsid w:val="00CC6C5F"/>
    <w:rsid w:val="00CC7938"/>
    <w:rsid w:val="00CD043B"/>
    <w:rsid w:val="00CD0AAF"/>
    <w:rsid w:val="00CD11BB"/>
    <w:rsid w:val="00CD4580"/>
    <w:rsid w:val="00CD501A"/>
    <w:rsid w:val="00CD5556"/>
    <w:rsid w:val="00CD5F14"/>
    <w:rsid w:val="00CD651E"/>
    <w:rsid w:val="00CD69D7"/>
    <w:rsid w:val="00CD6BC2"/>
    <w:rsid w:val="00CD7117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213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0F6E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5A0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4886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2016-09-23T01:00:00-05:00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16-173_D55Y_08_09.docx</vt:lpstr>
    </vt:vector>
  </TitlesOfParts>
  <Company>Manitoba Hydro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16-200_GP1_R23R_09_19_to_09_23.docx</dc:title>
  <dc:creator>J. Coates</dc:creator>
  <cp:lastModifiedBy>csbrooks</cp:lastModifiedBy>
  <cp:revision>8</cp:revision>
  <cp:lastPrinted>2015-11-05T13:43:00Z</cp:lastPrinted>
  <dcterms:created xsi:type="dcterms:W3CDTF">2016-09-14T21:13:00Z</dcterms:created>
  <dcterms:modified xsi:type="dcterms:W3CDTF">2016-09-15T18:43:00Z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