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5E" w:rsidRDefault="00926D01" w:rsidP="00E12E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12E51" w:rsidRDefault="00E12E51" w:rsidP="00E12E5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17-05843</w:t>
            </w:r>
          </w:p>
          <w:p w:rsidR="00242066" w:rsidRPr="003B3853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E12E51" w:rsidRDefault="00E12E51" w:rsidP="00E12E5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1-14583213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E12E51" w:rsidP="00242066">
            <w:pPr>
              <w:spacing w:after="58"/>
            </w:pPr>
            <w:r>
              <w:t xml:space="preserve">230 kV Line M33R (Riel – Ridgeway – </w:t>
            </w:r>
            <w:proofErr w:type="spellStart"/>
            <w:r>
              <w:t>Transcona</w:t>
            </w:r>
            <w:proofErr w:type="spellEnd"/>
            <w:r>
              <w:t xml:space="preserve"> East)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2E51" w:rsidRPr="001A7593" w:rsidRDefault="00E12E51" w:rsidP="00E12E51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>
              <w:rPr>
                <w:sz w:val="22"/>
                <w:szCs w:val="22"/>
              </w:rPr>
              <w:t>10-23 from 0800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2017-10-23 at 1630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Pr="001A759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:rsidR="004B4A67" w:rsidRPr="001D4D9D" w:rsidRDefault="00E12E51" w:rsidP="00E12E51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2017</w:t>
            </w:r>
            <w:r w:rsidRPr="001A75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10-23 from 0800</w:t>
            </w:r>
            <w:r w:rsidRPr="001A7593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2017-10-23 at 1630</w:t>
            </w:r>
            <w:r w:rsidRPr="001A7593">
              <w:rPr>
                <w:sz w:val="22"/>
                <w:szCs w:val="22"/>
              </w:rPr>
              <w:t xml:space="preserve"> 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E12E51" w:rsidP="006408EC">
            <w:pPr>
              <w:spacing w:after="58"/>
            </w:pPr>
            <w:r>
              <w:t>MH-IESO Standing Guide - Generation Pattern 1, 3 and 5 (Summer 166</w:t>
            </w:r>
            <w:r w:rsidRPr="009B0677">
              <w:t xml:space="preserve">- </w:t>
            </w:r>
            <w:r>
              <w:t>553</w:t>
            </w:r>
            <w:r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Pr="00B41D2B" w:rsidRDefault="00E12E51" w:rsidP="00242066">
            <w:r>
              <w:t xml:space="preserve">M33R – </w:t>
            </w:r>
            <w:r w:rsidRPr="00E45633">
              <w:t xml:space="preserve">R49R </w:t>
            </w:r>
            <w:proofErr w:type="spellStart"/>
            <w:r w:rsidRPr="00E45633">
              <w:t>Sectionalizati</w:t>
            </w:r>
            <w:r>
              <w:t>on</w:t>
            </w:r>
            <w:proofErr w:type="spellEnd"/>
            <w:r>
              <w:t xml:space="preserve"> work. Require outage on 230kV L</w:t>
            </w:r>
            <w:r w:rsidRPr="00E45633">
              <w:t>ine M33R to remove conductor and string new conductor onto double circuit tower on floodway outside of Riel Converter Station</w:t>
            </w:r>
            <w:r>
              <w:t>.</w:t>
            </w:r>
          </w:p>
        </w:tc>
      </w:tr>
    </w:tbl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Start w:id="174" w:name="_MON_1311592999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1659932"/>
    <w:bookmarkEnd w:id="175"/>
    <w:p w:rsidR="00EC58FF" w:rsidRDefault="008347C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396.75pt" o:ole="">
            <v:imagedata r:id="rId12" o:title=""/>
          </v:shape>
          <o:OLEObject Type="Embed" ProgID="Excel.Sheet.8" ShapeID="_x0000_i1025" DrawAspect="Content" ObjectID="_1569664022" r:id="rId13"/>
        </w:object>
      </w:r>
      <w:r w:rsidR="00EC58FF">
        <w:br w:type="page"/>
      </w:r>
    </w:p>
    <w:p w:rsidR="005D48BD" w:rsidRDefault="0033404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28.25pt;height:215.8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966402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563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553B3B" w:rsidTr="00553B3B">
        <w:trPr>
          <w:trHeight w:val="433"/>
        </w:trPr>
        <w:tc>
          <w:tcPr>
            <w:tcW w:w="2370" w:type="dxa"/>
          </w:tcPr>
          <w:p w:rsidR="00553B3B" w:rsidRDefault="00553B3B" w:rsidP="00553B3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553B3B" w:rsidRDefault="00553B3B" w:rsidP="00553B3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of K21W will cause an overload on </w:t>
            </w:r>
            <w:proofErr w:type="spellStart"/>
            <w:r w:rsidR="00DE1E03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Bank 8</w:t>
            </w:r>
            <w:r w:rsidR="00DE1E03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loss of K22W will cause an overload on </w:t>
            </w:r>
            <w:proofErr w:type="spellStart"/>
            <w:r w:rsidR="00DE1E03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Bank 7,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loss of ST5 or ST6 will cause an overload on WT34, loss of K21W will cause an overload on </w:t>
            </w:r>
            <w:proofErr w:type="spellStart"/>
            <w:r w:rsidR="00DE1E03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Bank 8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loss of K22W will cause an overload on </w:t>
            </w:r>
            <w:proofErr w:type="spellStart"/>
            <w:r w:rsidR="00DE1E03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Bank 7</w:t>
            </w:r>
            <w:proofErr w:type="gramStart"/>
            <w:r w:rsidR="00DE1E03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DE1E03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DE1E03">
              <w:t xml:space="preserve"> (Export) Transfer Limit = 22</w:t>
            </w:r>
            <w:r w:rsidR="00492217">
              <w:t>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DE1E03">
              <w:t>225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AD71A5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2017 10</w:t>
            </w:r>
            <w:r w:rsidR="008923AA">
              <w:t xml:space="preserve"> </w:t>
            </w:r>
            <w:r>
              <w:t>1</w:t>
            </w:r>
            <w:r w:rsidR="00BE611B">
              <w:t>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46" w:rsidRDefault="00334046">
      <w:r>
        <w:separator/>
      </w:r>
    </w:p>
  </w:endnote>
  <w:endnote w:type="continuationSeparator" w:id="0">
    <w:p w:rsidR="00334046" w:rsidRDefault="003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37E5E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37E5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12E5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17-247_M33R_10_23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F8" w:rsidRDefault="009A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46" w:rsidRDefault="00334046">
      <w:r>
        <w:separator/>
      </w:r>
    </w:p>
  </w:footnote>
  <w:footnote w:type="continuationSeparator" w:id="0">
    <w:p w:rsidR="00334046" w:rsidRDefault="0033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F8" w:rsidRDefault="009A2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12E51">
            <w:rPr>
              <w:rFonts w:ascii="Arial" w:hAnsi="Arial"/>
              <w:b/>
              <w:sz w:val="32"/>
              <w:szCs w:val="32"/>
            </w:rPr>
            <w:t>24</w:t>
          </w:r>
          <w:r w:rsidR="0019437B">
            <w:rPr>
              <w:rFonts w:ascii="Arial" w:hAnsi="Arial"/>
              <w:b/>
              <w:sz w:val="32"/>
              <w:szCs w:val="32"/>
            </w:rPr>
            <w:t>7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F8" w:rsidRDefault="009A2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37B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09C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1F5CDD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AAF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1C6E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4046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2B6D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3B3B"/>
    <w:rsid w:val="0055480E"/>
    <w:rsid w:val="00554AD6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5615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4C49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6B1"/>
    <w:rsid w:val="005D071D"/>
    <w:rsid w:val="005D150E"/>
    <w:rsid w:val="005D48BD"/>
    <w:rsid w:val="005D55BD"/>
    <w:rsid w:val="005E1EF4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0380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BDF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6793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E5E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B3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7C7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9646C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2ADE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008C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5EE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2FF8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739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6B24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933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D71A5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11B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E6F64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C00"/>
    <w:rsid w:val="00D1629A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32A"/>
    <w:rsid w:val="00DD6492"/>
    <w:rsid w:val="00DD6FDE"/>
    <w:rsid w:val="00DD7497"/>
    <w:rsid w:val="00DE087F"/>
    <w:rsid w:val="00DE1543"/>
    <w:rsid w:val="00DE1E03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2E5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797"/>
    <w:rsid w:val="00E25908"/>
    <w:rsid w:val="00E25F15"/>
    <w:rsid w:val="00E26A03"/>
    <w:rsid w:val="00E2702E"/>
    <w:rsid w:val="00E27160"/>
    <w:rsid w:val="00E305CA"/>
    <w:rsid w:val="00E30817"/>
    <w:rsid w:val="00E309E3"/>
    <w:rsid w:val="00E30C74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2CD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2017-10-23T00:00:00-05:00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17-237_WT34_10_16_to_10_19.docx</vt:lpstr>
    </vt:vector>
  </TitlesOfParts>
  <Company>Manitoba Hydro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17-247_M33R_10_23.docx</dc:title>
  <dc:creator>J. Coates</dc:creator>
  <cp:lastModifiedBy>jmthompson</cp:lastModifiedBy>
  <cp:revision>8</cp:revision>
  <cp:lastPrinted>2017-07-07T14:56:00Z</cp:lastPrinted>
  <dcterms:created xsi:type="dcterms:W3CDTF">2017-10-16T16:05:00Z</dcterms:created>
  <dcterms:modified xsi:type="dcterms:W3CDTF">2017-10-16T17:59:00Z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