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0111" w:rsidRDefault="00DC1AEE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18-00275</w:t>
            </w:r>
            <w:r w:rsidR="003D4E88">
              <w:rPr>
                <w:b/>
                <w:sz w:val="22"/>
                <w:szCs w:val="22"/>
              </w:rPr>
              <w:t>-OO</w:t>
            </w:r>
          </w:p>
          <w:p w:rsidR="00E62CF9" w:rsidRDefault="00E62CF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18-00553-OO</w:t>
            </w:r>
          </w:p>
          <w:p w:rsidR="005508AF" w:rsidRPr="000861F1" w:rsidRDefault="005508AF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18-03536-OO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111" w:rsidRDefault="008A1271" w:rsidP="008A1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3D4E88">
              <w:rPr>
                <w:b/>
                <w:sz w:val="22"/>
                <w:szCs w:val="22"/>
              </w:rPr>
              <w:t>1-1</w:t>
            </w:r>
            <w:r w:rsidR="00DC1AEE">
              <w:rPr>
                <w:b/>
                <w:sz w:val="22"/>
                <w:szCs w:val="22"/>
              </w:rPr>
              <w:t>7256081</w:t>
            </w:r>
          </w:p>
          <w:p w:rsidR="00E62CF9" w:rsidRDefault="00E62CF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1-17303742</w:t>
            </w:r>
          </w:p>
          <w:p w:rsidR="005508AF" w:rsidRPr="000861F1" w:rsidRDefault="005508AF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1-17293872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85F" w:rsidRPr="00B04BF8" w:rsidRDefault="003D4E88" w:rsidP="005A447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240801</w:t>
            </w:r>
          </w:p>
        </w:tc>
      </w:tr>
      <w:tr w:rsidR="00F06A66" w:rsidTr="00561640">
        <w:trPr>
          <w:cantSplit/>
          <w:trHeight w:val="102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Pr="00B04BF8" w:rsidRDefault="00F06A66" w:rsidP="00561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2CF9" w:rsidRDefault="00E62CF9" w:rsidP="009C3407">
            <w:pPr>
              <w:spacing w:after="58"/>
              <w:rPr>
                <w:rFonts w:ascii="Arial" w:hAnsi="Arial" w:cs="Arial"/>
              </w:rPr>
            </w:pPr>
          </w:p>
          <w:p w:rsidR="00CE75D7" w:rsidRDefault="00DC1AEE" w:rsidP="009C3407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kV Line WT34 (</w:t>
            </w:r>
            <w:proofErr w:type="spellStart"/>
            <w:r>
              <w:rPr>
                <w:rFonts w:ascii="Arial" w:hAnsi="Arial" w:cs="Arial"/>
              </w:rPr>
              <w:t>Whiteshell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Transcona</w:t>
            </w:r>
            <w:proofErr w:type="spellEnd"/>
            <w:r w:rsidR="003D4E88">
              <w:rPr>
                <w:rFonts w:ascii="Arial" w:hAnsi="Arial" w:cs="Arial"/>
              </w:rPr>
              <w:t>)</w:t>
            </w:r>
          </w:p>
          <w:p w:rsidR="00E62CF9" w:rsidRDefault="00E62CF9" w:rsidP="009C3407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Generator 2 </w:t>
            </w:r>
            <w:proofErr w:type="gramStart"/>
            <w:r>
              <w:rPr>
                <w:rFonts w:ascii="Arial" w:hAnsi="Arial" w:cs="Arial"/>
              </w:rPr>
              <w:t>Running  (</w:t>
            </w:r>
            <w:proofErr w:type="gramEnd"/>
            <w:r>
              <w:rPr>
                <w:rFonts w:ascii="Arial" w:hAnsi="Arial" w:cs="Arial"/>
              </w:rPr>
              <w:t>Selkirk G.S.)</w:t>
            </w:r>
          </w:p>
          <w:p w:rsidR="005508AF" w:rsidRDefault="005508AF" w:rsidP="009C3407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kV Line SG12 (</w:t>
            </w:r>
            <w:r w:rsidR="0016738C">
              <w:rPr>
                <w:rFonts w:ascii="Arial" w:hAnsi="Arial" w:cs="Arial"/>
              </w:rPr>
              <w:t>Great Fall G.S. – Lac Du Bonnet)</w:t>
            </w:r>
          </w:p>
          <w:p w:rsidR="00E62CF9" w:rsidRPr="00B04BF8" w:rsidRDefault="00E62CF9" w:rsidP="009C3407">
            <w:pPr>
              <w:spacing w:after="58"/>
              <w:rPr>
                <w:rFonts w:ascii="Arial" w:hAnsi="Arial" w:cs="Arial"/>
              </w:rPr>
            </w:pPr>
          </w:p>
        </w:tc>
      </w:tr>
      <w:tr w:rsidR="009A100C" w:rsidRPr="006F47EA" w:rsidTr="00561640">
        <w:trPr>
          <w:cantSplit/>
          <w:trHeight w:val="80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Pr="00B04BF8" w:rsidRDefault="009A100C" w:rsidP="0056164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B13B5F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DC1AEE">
              <w:rPr>
                <w:rFonts w:ascii="Arial" w:hAnsi="Arial" w:cs="Arial"/>
              </w:rPr>
              <w:t>2018-03-</w:t>
            </w:r>
            <w:r w:rsidR="0016738C">
              <w:rPr>
                <w:rFonts w:ascii="Arial" w:hAnsi="Arial" w:cs="Arial"/>
              </w:rPr>
              <w:t>21 from 06</w:t>
            </w:r>
            <w:r w:rsidR="00E62CF9">
              <w:rPr>
                <w:rFonts w:ascii="Arial" w:hAnsi="Arial" w:cs="Arial"/>
              </w:rPr>
              <w:t>00 to 2018-03-21</w:t>
            </w:r>
            <w:r w:rsidR="0063384B">
              <w:rPr>
                <w:rFonts w:ascii="Arial" w:hAnsi="Arial" w:cs="Arial"/>
              </w:rPr>
              <w:t xml:space="preserve"> at 16</w:t>
            </w:r>
            <w:r w:rsidR="003D4E88">
              <w:rPr>
                <w:rFonts w:ascii="Arial" w:hAnsi="Arial" w:cs="Arial"/>
              </w:rPr>
              <w:t>00 CDT</w:t>
            </w:r>
          </w:p>
          <w:p w:rsidR="003D4E88" w:rsidRPr="00B04BF8" w:rsidRDefault="0016738C" w:rsidP="00B13B5F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2018-03-21 from 06</w:t>
            </w:r>
            <w:r w:rsidR="00E62CF9">
              <w:rPr>
                <w:rFonts w:ascii="Arial" w:hAnsi="Arial" w:cs="Arial"/>
              </w:rPr>
              <w:t>00 to 2018-03-21</w:t>
            </w:r>
            <w:r w:rsidR="0063384B">
              <w:rPr>
                <w:rFonts w:ascii="Arial" w:hAnsi="Arial" w:cs="Arial"/>
              </w:rPr>
              <w:t xml:space="preserve"> at 16</w:t>
            </w:r>
            <w:bookmarkStart w:id="0" w:name="_GoBack"/>
            <w:bookmarkEnd w:id="0"/>
            <w:r w:rsidR="003D4E88">
              <w:rPr>
                <w:rFonts w:ascii="Arial" w:hAnsi="Arial" w:cs="Arial"/>
              </w:rPr>
              <w:t>00 EST</w:t>
            </w:r>
          </w:p>
        </w:tc>
      </w:tr>
      <w:tr w:rsidR="009A100C" w:rsidRPr="006F47EA" w:rsidTr="00561640">
        <w:trPr>
          <w:cantSplit/>
          <w:trHeight w:val="98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Pr="00B04BF8" w:rsidRDefault="00655815" w:rsidP="0056164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0F8" w:rsidRPr="00B04BF8" w:rsidRDefault="003D4E88" w:rsidP="00CE75D7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Generation Pattern 1 and 3 (Winter 301-591 MWs)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:rsidTr="00561640">
        <w:trPr>
          <w:trHeight w:val="2933"/>
        </w:trPr>
        <w:tc>
          <w:tcPr>
            <w:tcW w:w="980" w:type="pct"/>
            <w:vAlign w:val="center"/>
          </w:tcPr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:rsidR="00561640" w:rsidRDefault="00303CB8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>
              <w:t>None required</w:t>
            </w:r>
          </w:p>
        </w:tc>
      </w:tr>
      <w:tr w:rsidR="00561640" w:rsidTr="00561640">
        <w:trPr>
          <w:trHeight w:val="4580"/>
        </w:trPr>
        <w:tc>
          <w:tcPr>
            <w:tcW w:w="980" w:type="pct"/>
            <w:vAlign w:val="center"/>
          </w:tcPr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:rsidR="00561640" w:rsidRDefault="00DC1AEE" w:rsidP="00DC1AE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proofErr w:type="spellStart"/>
            <w:r>
              <w:t>Transcona</w:t>
            </w:r>
            <w:proofErr w:type="spellEnd"/>
            <w:r>
              <w:t>: 115 kV WT34 Relay Maintenance and Trip Testing.  NERC compliant relay scheme - PRC-005. 115 kV Breaker WT34 Compressor Check</w:t>
            </w:r>
            <w:r w:rsidR="00303CB8" w:rsidRPr="00303CB8">
              <w:t>.</w:t>
            </w:r>
          </w:p>
          <w:p w:rsidR="00E62CF9" w:rsidRDefault="00E62CF9" w:rsidP="00DC1AE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>
              <w:t>Selkirk: Unit 2 Relative Accuracy Test Audit (RATA)</w:t>
            </w:r>
          </w:p>
          <w:p w:rsidR="0016738C" w:rsidRDefault="0016738C" w:rsidP="00DC1AE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>
              <w:t>Great Fall G.S</w:t>
            </w:r>
            <w:proofErr w:type="gramStart"/>
            <w:r>
              <w:t>.</w:t>
            </w:r>
            <w:r w:rsidR="00AD7396">
              <w:t>(</w:t>
            </w:r>
            <w:proofErr w:type="gramEnd"/>
            <w:r w:rsidR="00AD7396">
              <w:t>SG12)</w:t>
            </w:r>
            <w:r>
              <w:t xml:space="preserve"> </w:t>
            </w:r>
            <w:r w:rsidRPr="0016738C">
              <w:t>G</w:t>
            </w:r>
            <w:r>
              <w:t xml:space="preserve">reat </w:t>
            </w:r>
            <w:r w:rsidRPr="0016738C">
              <w:t>F</w:t>
            </w:r>
            <w:r>
              <w:t xml:space="preserve">all Unit </w:t>
            </w:r>
            <w:r w:rsidRPr="0016738C">
              <w:t>2 static exciter upgrade.</w:t>
            </w:r>
            <w:r>
              <w:t xml:space="preserve"> </w:t>
            </w:r>
          </w:p>
        </w:tc>
      </w:tr>
    </w:tbl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:rsidR="005E1FC5" w:rsidRDefault="00FA36B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5pt;height:591.9pt" o:ole="">
            <v:imagedata r:id="rId13" o:title=""/>
          </v:shape>
          <o:OLEObject Type="Embed" ProgID="Excel.Sheet.12" ShapeID="_x0000_i1025" DrawAspect="Content" ObjectID="_1582455056" r:id="rId14"/>
        </w:object>
      </w:r>
    </w:p>
    <w:p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615153"/>
    <w:bookmarkEnd w:id="2"/>
    <w:p w:rsidR="00D47009" w:rsidRDefault="00FA36BC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>
          <v:shape id="_x0000_i1026" type="#_x0000_t75" style="width:540.45pt;height:619pt" o:ole="">
            <v:imagedata r:id="rId15" o:title=""/>
          </v:shape>
          <o:OLEObject Type="Embed" ProgID="Excel.Sheet.12" ShapeID="_x0000_i1026" DrawAspect="Content" ObjectID="_1582455057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:rsidTr="00DE0397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03693" w:rsidRPr="005F3BC5" w:rsidRDefault="00903693" w:rsidP="00DE0397">
            <w:pPr>
              <w:jc w:val="center"/>
              <w:rPr>
                <w:b/>
              </w:rPr>
            </w:pPr>
          </w:p>
          <w:p w:rsidR="00903693" w:rsidRPr="005F3BC5" w:rsidRDefault="00903693" w:rsidP="00DE03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:rsidR="00903693" w:rsidRPr="005F3BC5" w:rsidRDefault="00903693" w:rsidP="00DE039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303CB8" w:rsidRPr="001A7593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</w:t>
            </w:r>
            <w:r w:rsidR="00E90511">
              <w:t>_E (Export) Transfer Limit = 300</w:t>
            </w:r>
            <w:r w:rsidRPr="001A7593">
              <w:t xml:space="preserve"> MW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E90511">
              <w:t>219</w:t>
            </w:r>
            <w:r w:rsidRPr="00D955D1">
              <w:t xml:space="preserve"> MW</w:t>
            </w:r>
          </w:p>
          <w:p w:rsidR="00303CB8" w:rsidRPr="001A7593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</w:t>
            </w:r>
            <w:r w:rsidR="00E90511">
              <w:t>nsfer Limit During Offloads = 14</w:t>
            </w:r>
            <w:r>
              <w:t>0</w:t>
            </w:r>
            <w:r w:rsidRPr="001A7593">
              <w:t xml:space="preserve"> MW</w:t>
            </w:r>
          </w:p>
          <w:p w:rsidR="00903693" w:rsidRPr="005F3BC5" w:rsidRDefault="00303CB8" w:rsidP="00303CB8">
            <w:pPr>
              <w:rPr>
                <w:szCs w:val="24"/>
                <w:lang w:val="en-GB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E90511">
              <w:t>During Offloads = 13</w:t>
            </w:r>
            <w:r>
              <w:t>0</w:t>
            </w:r>
            <w:r w:rsidRPr="001A7593">
              <w:t xml:space="preserve"> MW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:rsidTr="00DE0397">
        <w:trPr>
          <w:trHeight w:val="421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E0397" w:rsidRPr="005F3BC5" w:rsidRDefault="00DE0397" w:rsidP="00DE0397">
            <w:pPr>
              <w:jc w:val="center"/>
              <w:rPr>
                <w:b/>
              </w:rPr>
            </w:pPr>
          </w:p>
          <w:p w:rsidR="00DE0397" w:rsidRPr="005F3BC5" w:rsidRDefault="00DE0397" w:rsidP="00DE039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DE0397" w:rsidRPr="00DE0397" w:rsidRDefault="00303CB8" w:rsidP="00DE0397">
            <w:pPr>
              <w:pStyle w:val="BodyTextIndent"/>
              <w:ind w:left="0"/>
              <w:rPr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CD73C8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FA36BC">
              <w:rPr>
                <w:rFonts w:asciiTheme="majorHAnsi" w:hAnsiTheme="majorHAnsi"/>
                <w:color w:val="000000"/>
                <w:szCs w:val="24"/>
              </w:rPr>
              <w:t xml:space="preserve"> loss ST5 or ST6 will cause an overload on SR3 and SW3</w:t>
            </w:r>
            <w:r w:rsidR="00CD73C8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D73C8" w:rsidRPr="00934B26">
              <w:rPr>
                <w:rFonts w:asciiTheme="majorHAnsi" w:hAnsiTheme="majorHAnsi"/>
                <w:color w:val="000000"/>
                <w:szCs w:val="24"/>
              </w:rPr>
              <w:t xml:space="preserve">transfer </w:t>
            </w:r>
            <w:proofErr w:type="gramStart"/>
            <w:r w:rsidR="00CD73C8" w:rsidRPr="00934B26">
              <w:rPr>
                <w:rFonts w:asciiTheme="majorHAnsi" w:hAnsiTheme="majorHAnsi"/>
                <w:color w:val="000000"/>
                <w:szCs w:val="24"/>
              </w:rPr>
              <w:t>from  IESO</w:t>
            </w:r>
            <w:proofErr w:type="gramEnd"/>
            <w:r w:rsidR="00CD73C8" w:rsidRPr="00934B26">
              <w:rPr>
                <w:rFonts w:asciiTheme="majorHAnsi" w:hAnsiTheme="majorHAnsi"/>
                <w:color w:val="000000"/>
                <w:szCs w:val="24"/>
              </w:rPr>
              <w:t xml:space="preserve"> may need to be curtailed.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7519DF">
              <w:rPr>
                <w:rFonts w:asciiTheme="majorHAnsi" w:hAnsiTheme="majorHAnsi"/>
                <w:szCs w:val="24"/>
              </w:rPr>
              <w:t>If RTCA indicates that the</w:t>
            </w:r>
            <w:r w:rsidR="00FA36BC">
              <w:rPr>
                <w:rFonts w:asciiTheme="majorHAnsi" w:hAnsiTheme="majorHAnsi"/>
                <w:color w:val="000000"/>
                <w:szCs w:val="24"/>
              </w:rPr>
              <w:t xml:space="preserve"> loss ST5 or ST6 will cause an overload on PR2</w:t>
            </w:r>
            <w:r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FA36BC">
              <w:rPr>
                <w:rFonts w:asciiTheme="majorHAnsi" w:hAnsiTheme="majorHAnsi"/>
                <w:color w:val="000000"/>
                <w:szCs w:val="24"/>
              </w:rPr>
              <w:t xml:space="preserve"> or the loss </w:t>
            </w:r>
            <w:proofErr w:type="gramStart"/>
            <w:r w:rsidR="00FA36BC">
              <w:rPr>
                <w:rFonts w:asciiTheme="majorHAnsi" w:hAnsiTheme="majorHAnsi"/>
                <w:color w:val="000000"/>
                <w:szCs w:val="24"/>
              </w:rPr>
              <w:t>of  ST6</w:t>
            </w:r>
            <w:proofErr w:type="gramEnd"/>
            <w:r w:rsidR="00FA36BC">
              <w:rPr>
                <w:rFonts w:asciiTheme="majorHAnsi" w:hAnsiTheme="majorHAnsi"/>
                <w:color w:val="000000"/>
                <w:szCs w:val="24"/>
              </w:rPr>
              <w:t xml:space="preserve"> will overload ST5, or the loss of ST5 will overload ST6,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 IESO may need to be curtailed.</w:t>
            </w:r>
          </w:p>
        </w:tc>
      </w:tr>
    </w:tbl>
    <w:p w:rsidR="00903693" w:rsidRDefault="00903693" w:rsidP="004C4D88"/>
    <w:p w:rsidR="00903693" w:rsidRPr="005F3BC5" w:rsidRDefault="00903693" w:rsidP="004C4D88"/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:rsidTr="00DE0397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E0397" w:rsidRPr="005F3BC5" w:rsidRDefault="00DE0397" w:rsidP="003369F7">
            <w:pPr>
              <w:jc w:val="center"/>
              <w:rPr>
                <w:b/>
              </w:rPr>
            </w:pPr>
          </w:p>
          <w:p w:rsidR="00DE0397" w:rsidRPr="005F3BC5" w:rsidRDefault="00DE0397" w:rsidP="003369F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303CB8" w:rsidRDefault="00303CB8" w:rsidP="00303CB8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DE0397" w:rsidRPr="00316568" w:rsidRDefault="00DE0397" w:rsidP="003369F7">
            <w:pPr>
              <w:pStyle w:val="BodyTextIndent"/>
              <w:ind w:left="0"/>
              <w:rPr>
                <w:szCs w:val="24"/>
              </w:rPr>
            </w:pPr>
          </w:p>
        </w:tc>
      </w:tr>
    </w:tbl>
    <w:p w:rsidR="001A09F8" w:rsidRPr="005F3BC5" w:rsidRDefault="001A09F8" w:rsidP="004C4D88"/>
    <w:p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:rsidTr="00DE0397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51E83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ind w:left="720"/>
              <w:jc w:val="center"/>
            </w:pPr>
            <w:r>
              <w:t>J. Thompson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Pr="005A1CC8" w:rsidRDefault="00F15915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Style w:val="Strong"/>
              </w:rPr>
            </w:pPr>
            <w:r>
              <w:rPr>
                <w:rStyle w:val="Strong"/>
              </w:rPr>
              <w:t>03/13</w:t>
            </w:r>
            <w:r w:rsidR="00351E83">
              <w:rPr>
                <w:rStyle w:val="Strong"/>
              </w:rPr>
              <w:t>/2018</w:t>
            </w:r>
          </w:p>
        </w:tc>
      </w:tr>
    </w:tbl>
    <w:p w:rsidR="0075597C" w:rsidRPr="0075597C" w:rsidRDefault="0075597C" w:rsidP="0075597C">
      <w:pPr>
        <w:rPr>
          <w:vanish/>
        </w:rPr>
      </w:pPr>
    </w:p>
    <w:p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  <w:t>NSSS, System Control Centre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  <w:t>GSO, System Control Centre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IESO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>
        <w:tab/>
        <w:t>MHEB OASIS</w:t>
      </w:r>
    </w:p>
    <w:p w:rsidR="00351E83" w:rsidRDefault="00351E83" w:rsidP="00351E8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ab/>
        <w:t>File 240801</w:t>
      </w:r>
      <w:r>
        <w:tab/>
      </w:r>
    </w:p>
    <w:p w:rsidR="00D230D8" w:rsidRDefault="00D230D8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77" w:rsidRDefault="00EE5477">
      <w:r>
        <w:separator/>
      </w:r>
    </w:p>
  </w:endnote>
  <w:endnote w:type="continuationSeparator" w:id="0">
    <w:p w:rsidR="00EE5477" w:rsidRDefault="00EE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>
      <w:tc>
        <w:tcPr>
          <w:tcW w:w="8820" w:type="dxa"/>
        </w:tcPr>
        <w:p w:rsidR="004659F0" w:rsidRPr="00B13B5F" w:rsidRDefault="003D4E88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9612D7">
            <w:rPr>
              <w:rFonts w:ascii="Arial" w:hAnsi="Arial"/>
              <w:b/>
              <w:sz w:val="20"/>
            </w:rPr>
            <w:t>8-023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CD73C8">
            <w:rPr>
              <w:rFonts w:ascii="Arial" w:hAnsi="Arial"/>
              <w:b/>
              <w:sz w:val="20"/>
            </w:rPr>
            <w:t>WT34</w:t>
          </w:r>
          <w:r w:rsidR="00CE75D7">
            <w:rPr>
              <w:rFonts w:ascii="Arial" w:hAnsi="Arial"/>
              <w:b/>
              <w:sz w:val="20"/>
            </w:rPr>
            <w:t>_</w:t>
          </w:r>
          <w:r w:rsidR="00227502">
            <w:rPr>
              <w:rFonts w:ascii="Arial" w:hAnsi="Arial"/>
              <w:b/>
              <w:sz w:val="20"/>
            </w:rPr>
            <w:t>Selkirk _Unit2_Running_</w:t>
          </w:r>
          <w:r w:rsidR="009612D7">
            <w:rPr>
              <w:rFonts w:ascii="Arial" w:hAnsi="Arial"/>
              <w:b/>
              <w:sz w:val="20"/>
            </w:rPr>
            <w:t>SG12</w:t>
          </w:r>
          <w:r w:rsidR="00227502">
            <w:rPr>
              <w:rFonts w:ascii="Arial" w:hAnsi="Arial"/>
              <w:b/>
              <w:sz w:val="20"/>
            </w:rPr>
            <w:t>_03_21</w:t>
          </w:r>
          <w:r w:rsidR="001B7837"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63384B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63384B">
            <w:rPr>
              <w:rFonts w:ascii="Arial" w:hAnsi="Arial"/>
              <w:noProof/>
              <w:sz w:val="20"/>
            </w:rPr>
            <w:t>5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77" w:rsidRDefault="00EE5477">
      <w:r>
        <w:separator/>
      </w:r>
    </w:p>
  </w:footnote>
  <w:footnote w:type="continuationSeparator" w:id="0">
    <w:p w:rsidR="00EE5477" w:rsidRDefault="00EE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7674CC" w:rsidRDefault="003D4E88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227502">
            <w:rPr>
              <w:rFonts w:ascii="Arial" w:hAnsi="Arial"/>
              <w:b/>
              <w:sz w:val="36"/>
            </w:rPr>
            <w:t>2</w:t>
          </w:r>
          <w:r w:rsidR="009612D7">
            <w:rPr>
              <w:rFonts w:ascii="Arial" w:hAnsi="Arial"/>
              <w:b/>
              <w:sz w:val="36"/>
            </w:rPr>
            <w:t>3</w:t>
          </w:r>
        </w:p>
      </w:tc>
    </w:tr>
  </w:tbl>
  <w:p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4F8"/>
    <w:rsid w:val="000A6E38"/>
    <w:rsid w:val="000A6F6D"/>
    <w:rsid w:val="000A7019"/>
    <w:rsid w:val="000A71A4"/>
    <w:rsid w:val="000B1110"/>
    <w:rsid w:val="000B332C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38C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B7837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502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77E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3CB8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1E83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E88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1FF3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43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08AF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05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384B"/>
    <w:rsid w:val="0063700A"/>
    <w:rsid w:val="00637A0E"/>
    <w:rsid w:val="00637CF4"/>
    <w:rsid w:val="006409DC"/>
    <w:rsid w:val="0064225E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2FC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5B2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2DA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692C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6AEB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271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04B6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2D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5DE5"/>
    <w:rsid w:val="00A165F4"/>
    <w:rsid w:val="00A16ADC"/>
    <w:rsid w:val="00A172EB"/>
    <w:rsid w:val="00A177CE"/>
    <w:rsid w:val="00A178ED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0B77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D739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2D4D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4F2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9D5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358E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3F3E"/>
    <w:rsid w:val="00C753D4"/>
    <w:rsid w:val="00C76DB2"/>
    <w:rsid w:val="00C77447"/>
    <w:rsid w:val="00C81096"/>
    <w:rsid w:val="00C826A2"/>
    <w:rsid w:val="00C85C51"/>
    <w:rsid w:val="00C85E83"/>
    <w:rsid w:val="00C8687D"/>
    <w:rsid w:val="00C908BC"/>
    <w:rsid w:val="00C90A36"/>
    <w:rsid w:val="00C910F7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3C8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5DD7"/>
    <w:rsid w:val="00DB637A"/>
    <w:rsid w:val="00DB761D"/>
    <w:rsid w:val="00DC0024"/>
    <w:rsid w:val="00DC0247"/>
    <w:rsid w:val="00DC0BDD"/>
    <w:rsid w:val="00DC12EE"/>
    <w:rsid w:val="00DC1A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1B4D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2CF9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160"/>
    <w:rsid w:val="00E903F9"/>
    <w:rsid w:val="00E90511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799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477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3A09"/>
    <w:rsid w:val="00F04CB1"/>
    <w:rsid w:val="00F0538C"/>
    <w:rsid w:val="00F06461"/>
    <w:rsid w:val="00F06A66"/>
    <w:rsid w:val="00F10B8B"/>
    <w:rsid w:val="00F12B8A"/>
    <w:rsid w:val="00F14305"/>
    <w:rsid w:val="00F157F0"/>
    <w:rsid w:val="00F15915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6BC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6FA2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2018-03-21T00:00:00-05:00</Expires>
    <xd_ProgID xmlns="http://schemas.microsoft.com/sharepoint/v3" xsi:nil="true"/>
    <Interface xmlns="7a57f40f-97db-4e3a-8f11-f0be7d2fc5b2">
      <ns2:Value xmlns:ns2="7a57f40f-97db-4e3a-8f11-f0be7d2fc5b2">ONT</ns2: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2FEDAA-F1E2-4E33-9E64-6EA8ACCA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27FC391F-E7C3-40AA-9C15-7F3DF53C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32</TotalTime>
  <Pages>5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18-022_WT34_Selkirk _Unit2_Running_03_19_to_03_21.docx</vt:lpstr>
    </vt:vector>
  </TitlesOfParts>
  <Company>Manitoba Hydro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18-023_WT34_Selkirk _Unit2_Running_SG12_03_21.docx</dc:title>
  <dc:creator>A. Hogeveen Rutter</dc:creator>
  <cp:lastModifiedBy>jmthompson</cp:lastModifiedBy>
  <cp:revision>9</cp:revision>
  <cp:lastPrinted>2017-09-13T17:49:00Z</cp:lastPrinted>
  <dcterms:created xsi:type="dcterms:W3CDTF">2018-03-13T18:22:00Z</dcterms:created>
  <dcterms:modified xsi:type="dcterms:W3CDTF">2018-03-13T19:04:00Z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</Properties>
</file>