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A41612D" w:rsidR="008C00AB" w:rsidRPr="000861F1" w:rsidRDefault="00FC1D5A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18-04513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61E442D9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="00FC1D5A">
              <w:rPr>
                <w:b/>
                <w:sz w:val="22"/>
                <w:szCs w:val="22"/>
              </w:rPr>
              <w:t>501260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5AB1C22" w:rsidR="008C00AB" w:rsidRPr="00B04BF8" w:rsidRDefault="00FC1D5A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M49R (Riel – Ridgeway</w:t>
            </w:r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629401EF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FC1D5A">
              <w:rPr>
                <w:rFonts w:ascii="Arial" w:hAnsi="Arial" w:cs="Arial"/>
              </w:rPr>
              <w:t>2018-04-2</w:t>
            </w:r>
            <w:r w:rsidR="00EC2DE4">
              <w:rPr>
                <w:rFonts w:ascii="Arial" w:hAnsi="Arial" w:cs="Arial"/>
              </w:rPr>
              <w:t>6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FC1D5A">
              <w:rPr>
                <w:rFonts w:ascii="Arial" w:hAnsi="Arial" w:cs="Arial"/>
              </w:rPr>
              <w:t>00 to 2018-04-26 at 16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20801103" w:rsidR="000A4EC6" w:rsidRPr="00B04BF8" w:rsidRDefault="00FC1D5A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2018-04-2</w:t>
            </w:r>
            <w:r w:rsidR="00EC2DE4">
              <w:rPr>
                <w:rFonts w:ascii="Arial" w:hAnsi="Arial" w:cs="Arial"/>
              </w:rPr>
              <w:t>6</w:t>
            </w:r>
            <w:r w:rsidR="008C00AB">
              <w:rPr>
                <w:rFonts w:ascii="Arial" w:hAnsi="Arial" w:cs="Arial"/>
              </w:rPr>
              <w:t xml:space="preserve"> from 07</w:t>
            </w:r>
            <w:r>
              <w:rPr>
                <w:rFonts w:ascii="Arial" w:hAnsi="Arial" w:cs="Arial"/>
              </w:rPr>
              <w:t>00 to 2018-04-26 at 16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C395026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6120A5">
              <w:rPr>
                <w:rFonts w:ascii="Arial" w:hAnsi="Arial" w:cs="Arial"/>
                <w:szCs w:val="24"/>
              </w:rPr>
              <w:t xml:space="preserve">tion Pattern 1 </w:t>
            </w:r>
            <w:bookmarkStart w:id="0" w:name="_GoBack"/>
            <w:bookmarkEnd w:id="0"/>
            <w:r w:rsidR="006120A5">
              <w:rPr>
                <w:rFonts w:ascii="Arial" w:hAnsi="Arial" w:cs="Arial"/>
                <w:szCs w:val="24"/>
              </w:rPr>
              <w:t>to</w:t>
            </w:r>
            <w:r w:rsidR="004226F0">
              <w:rPr>
                <w:rFonts w:ascii="Arial" w:hAnsi="Arial" w:cs="Arial"/>
                <w:szCs w:val="24"/>
              </w:rPr>
              <w:t xml:space="preserve"> 7 (Winter 125 </w:t>
            </w:r>
            <w:r>
              <w:rPr>
                <w:rFonts w:ascii="Arial" w:hAnsi="Arial" w:cs="Arial"/>
                <w:szCs w:val="24"/>
              </w:rPr>
              <w:t>-</w:t>
            </w:r>
            <w:r w:rsidR="004226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0022EBE0" w:rsidR="008C00AB" w:rsidRDefault="00FC1D5A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Riel</w:t>
            </w:r>
            <w:r w:rsidR="009232AD">
              <w:t xml:space="preserve"> to Ridgeway:</w:t>
            </w:r>
            <w:r w:rsidR="008C00AB">
              <w:t xml:space="preserve"> </w:t>
            </w:r>
            <w:r>
              <w:t>AC</w:t>
            </w:r>
            <w:r w:rsidRPr="00FC1D5A">
              <w:t xml:space="preserve"> Line fault test on "C" phase using pendulum method for BPIII Commissioning.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492928B5" w:rsidR="005E1FC5" w:rsidRDefault="00EC2D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5716137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6BB0FBCD" w:rsidR="00D47009" w:rsidRDefault="00EC2DE4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5716138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E48436E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  <w:p w14:paraId="6AB124AF" w14:textId="1D6C10B9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A indicates that the loss of ST6 will cause an overload on WT34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F6A62C7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EC2DE4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7689AA7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C2DE4">
              <w:t>300</w:t>
            </w:r>
            <w:r w:rsidRPr="00D955D1">
              <w:t xml:space="preserve"> MW</w:t>
            </w:r>
          </w:p>
          <w:p w14:paraId="114DBA3F" w14:textId="4682FFC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EC2DE4">
              <w:t>19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B95448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EC2DE4">
              <w:t>19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04A508B" w:rsidR="00313059" w:rsidRPr="001A5919" w:rsidRDefault="003438F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04/20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E382" w14:textId="77777777" w:rsidR="00996E67" w:rsidRDefault="00996E67">
      <w:r>
        <w:separator/>
      </w:r>
    </w:p>
  </w:endnote>
  <w:endnote w:type="continuationSeparator" w:id="0">
    <w:p w14:paraId="708925D1" w14:textId="77777777" w:rsidR="00996E67" w:rsidRDefault="009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7E0D49B9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DD2A36">
            <w:rPr>
              <w:rFonts w:ascii="Arial" w:hAnsi="Arial"/>
              <w:b/>
              <w:sz w:val="20"/>
            </w:rPr>
            <w:t>8-046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DD2A36">
            <w:rPr>
              <w:rFonts w:ascii="Arial" w:hAnsi="Arial"/>
              <w:b/>
              <w:sz w:val="20"/>
            </w:rPr>
            <w:t>M49R_04_26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120A5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6120A5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D700" w14:textId="77777777" w:rsidR="00996E67" w:rsidRDefault="00996E67">
      <w:r>
        <w:separator/>
      </w:r>
    </w:p>
  </w:footnote>
  <w:footnote w:type="continuationSeparator" w:id="0">
    <w:p w14:paraId="6E5C91BA" w14:textId="77777777" w:rsidR="00996E67" w:rsidRDefault="0099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E4A0DED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E7AB8">
            <w:rPr>
              <w:rFonts w:ascii="Arial" w:hAnsi="Arial"/>
              <w:b/>
              <w:sz w:val="36"/>
            </w:rPr>
            <w:t>4</w:t>
          </w:r>
          <w:r w:rsidR="00DD2A36">
            <w:rPr>
              <w:rFonts w:ascii="Arial" w:hAnsi="Arial"/>
              <w:b/>
              <w:sz w:val="36"/>
            </w:rPr>
            <w:t>6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8F3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072AB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6F0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20A5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463F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32AD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6E67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36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1DB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1D5A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2018-04-26T00:00:00-05:00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87D913-8658-4EB8-8C32-77C198AD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34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18-044_D15Y_04_16_to_04_20.doc</vt:lpstr>
    </vt:vector>
  </TitlesOfParts>
  <Company>Manitoba Hydro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18-046_M49R_04_26.doc</dc:title>
  <dc:creator>A. Hogeveen Rutter</dc:creator>
  <cp:lastModifiedBy>jmthompson</cp:lastModifiedBy>
  <cp:revision>8</cp:revision>
  <cp:lastPrinted>2017-09-13T17:49:00Z</cp:lastPrinted>
  <dcterms:created xsi:type="dcterms:W3CDTF">2018-04-18T18:45:00Z</dcterms:created>
  <dcterms:modified xsi:type="dcterms:W3CDTF">2018-04-20T12:56:00Z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