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17" w:rsidRPr="00C50DD8" w:rsidRDefault="002F5D3C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Transmission Planning</w:t>
      </w:r>
    </w:p>
    <w:p w:rsidR="002F5D3C" w:rsidRPr="00C50DD8" w:rsidRDefault="002F5D3C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Attachment K Public Input</w:t>
      </w:r>
    </w:p>
    <w:p w:rsidR="002F5D3C" w:rsidRPr="00C50DD8" w:rsidRDefault="002F5D3C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Meeting Minutes</w:t>
      </w:r>
    </w:p>
    <w:p w:rsidR="002F5D3C" w:rsidRPr="00C50DD8" w:rsidRDefault="00FD3967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FERC 890 Q1</w:t>
      </w:r>
    </w:p>
    <w:p w:rsidR="002F5D3C" w:rsidRPr="00C50DD8" w:rsidRDefault="00FD3967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March 27, 2014</w:t>
      </w:r>
    </w:p>
    <w:p w:rsidR="002F5D3C" w:rsidRPr="00C50DD8" w:rsidRDefault="002F5D3C" w:rsidP="002F5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D3C" w:rsidRPr="00C50DD8" w:rsidRDefault="002F5D3C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Attendees:</w:t>
      </w:r>
      <w:r w:rsidRPr="00C50DD8">
        <w:rPr>
          <w:rFonts w:ascii="Times New Roman" w:hAnsi="Times New Roman" w:cs="Times New Roman"/>
          <w:sz w:val="24"/>
          <w:szCs w:val="24"/>
        </w:rPr>
        <w:tab/>
        <w:t>Jamie Austin</w:t>
      </w:r>
    </w:p>
    <w:p w:rsidR="002F5D3C" w:rsidRPr="00C50DD8" w:rsidRDefault="00997900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ab/>
      </w:r>
      <w:r w:rsidRPr="00C50DD8">
        <w:rPr>
          <w:rFonts w:ascii="Times New Roman" w:hAnsi="Times New Roman" w:cs="Times New Roman"/>
          <w:sz w:val="24"/>
          <w:szCs w:val="24"/>
        </w:rPr>
        <w:tab/>
        <w:t>JD Podlesnik</w:t>
      </w:r>
    </w:p>
    <w:p w:rsidR="002F5D3C" w:rsidRPr="00C50DD8" w:rsidRDefault="008C10B8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ab/>
      </w:r>
      <w:r w:rsidRPr="00C50DD8">
        <w:rPr>
          <w:rFonts w:ascii="Times New Roman" w:hAnsi="Times New Roman" w:cs="Times New Roman"/>
          <w:sz w:val="24"/>
          <w:szCs w:val="24"/>
        </w:rPr>
        <w:tab/>
        <w:t>Scott Beyer</w:t>
      </w:r>
    </w:p>
    <w:p w:rsidR="000E0857" w:rsidRPr="00C50DD8" w:rsidRDefault="000E0857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ab/>
      </w:r>
      <w:r w:rsidRPr="00C50DD8">
        <w:rPr>
          <w:rFonts w:ascii="Times New Roman" w:hAnsi="Times New Roman" w:cs="Times New Roman"/>
          <w:sz w:val="24"/>
          <w:szCs w:val="24"/>
        </w:rPr>
        <w:tab/>
        <w:t>Brian Fritz</w:t>
      </w:r>
    </w:p>
    <w:p w:rsidR="000E0857" w:rsidRPr="00C50DD8" w:rsidRDefault="008C10B8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ab/>
      </w:r>
      <w:r w:rsidRPr="00C50DD8">
        <w:rPr>
          <w:rFonts w:ascii="Times New Roman" w:hAnsi="Times New Roman" w:cs="Times New Roman"/>
          <w:sz w:val="24"/>
          <w:szCs w:val="24"/>
        </w:rPr>
        <w:tab/>
      </w:r>
      <w:r w:rsidR="000E0857" w:rsidRPr="00C50DD8">
        <w:rPr>
          <w:rFonts w:ascii="Times New Roman" w:hAnsi="Times New Roman" w:cs="Times New Roman"/>
          <w:sz w:val="24"/>
          <w:szCs w:val="24"/>
        </w:rPr>
        <w:t>Patience Kerchinsky</w:t>
      </w:r>
    </w:p>
    <w:p w:rsidR="000E0857" w:rsidRPr="00C50DD8" w:rsidRDefault="000E0857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ab/>
      </w:r>
      <w:r w:rsidRPr="00C50DD8">
        <w:rPr>
          <w:rFonts w:ascii="Times New Roman" w:hAnsi="Times New Roman" w:cs="Times New Roman"/>
          <w:sz w:val="24"/>
          <w:szCs w:val="24"/>
        </w:rPr>
        <w:tab/>
      </w:r>
      <w:r w:rsidR="008C10B8" w:rsidRPr="00C50DD8">
        <w:rPr>
          <w:rFonts w:ascii="Times New Roman" w:hAnsi="Times New Roman" w:cs="Times New Roman"/>
          <w:sz w:val="24"/>
          <w:szCs w:val="24"/>
        </w:rPr>
        <w:t>P</w:t>
      </w:r>
      <w:r w:rsidRPr="00C50DD8">
        <w:rPr>
          <w:rFonts w:ascii="Times New Roman" w:hAnsi="Times New Roman" w:cs="Times New Roman"/>
          <w:sz w:val="24"/>
          <w:szCs w:val="24"/>
        </w:rPr>
        <w:t>eter Jones</w:t>
      </w:r>
    </w:p>
    <w:p w:rsidR="002F5D3C" w:rsidRPr="00C50DD8" w:rsidRDefault="002F5D3C" w:rsidP="000E085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Mark Adams</w:t>
      </w:r>
    </w:p>
    <w:p w:rsidR="008C10B8" w:rsidRPr="00C50DD8" w:rsidRDefault="008C10B8" w:rsidP="000E085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Craig Quist</w:t>
      </w:r>
    </w:p>
    <w:p w:rsidR="008C10B8" w:rsidRPr="00C50DD8" w:rsidRDefault="008C10B8" w:rsidP="000E085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Rachel Matteson</w:t>
      </w:r>
    </w:p>
    <w:p w:rsidR="002F5D3C" w:rsidRPr="00C50DD8" w:rsidRDefault="002F5D3C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ab/>
      </w:r>
      <w:r w:rsidRPr="00C50DD8">
        <w:rPr>
          <w:rFonts w:ascii="Times New Roman" w:hAnsi="Times New Roman" w:cs="Times New Roman"/>
          <w:sz w:val="24"/>
          <w:szCs w:val="24"/>
        </w:rPr>
        <w:tab/>
        <w:t>Dave Hagen</w:t>
      </w:r>
    </w:p>
    <w:p w:rsidR="00CC3B53" w:rsidRPr="00C50DD8" w:rsidRDefault="00CC3B53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ab/>
      </w:r>
      <w:r w:rsidRPr="00C50DD8">
        <w:rPr>
          <w:rFonts w:ascii="Times New Roman" w:hAnsi="Times New Roman" w:cs="Times New Roman"/>
          <w:sz w:val="24"/>
          <w:szCs w:val="24"/>
        </w:rPr>
        <w:tab/>
        <w:t>Carmelina Spina</w:t>
      </w:r>
    </w:p>
    <w:p w:rsidR="002F5D3C" w:rsidRPr="00C50DD8" w:rsidRDefault="002F5D3C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ab/>
      </w:r>
      <w:r w:rsidRPr="00C50DD8">
        <w:rPr>
          <w:rFonts w:ascii="Times New Roman" w:hAnsi="Times New Roman" w:cs="Times New Roman"/>
          <w:sz w:val="24"/>
          <w:szCs w:val="24"/>
        </w:rPr>
        <w:tab/>
        <w:t xml:space="preserve">Gayle MacKenzie </w:t>
      </w:r>
      <w:r w:rsidR="006431FB" w:rsidRPr="00C50DD8">
        <w:rPr>
          <w:rFonts w:ascii="Times New Roman" w:hAnsi="Times New Roman" w:cs="Times New Roman"/>
          <w:sz w:val="24"/>
          <w:szCs w:val="24"/>
        </w:rPr>
        <w:t>–</w:t>
      </w:r>
      <w:r w:rsidRPr="00C50DD8">
        <w:rPr>
          <w:rFonts w:ascii="Times New Roman" w:hAnsi="Times New Roman" w:cs="Times New Roman"/>
          <w:sz w:val="24"/>
          <w:szCs w:val="24"/>
        </w:rPr>
        <w:t xml:space="preserve"> Scribe</w:t>
      </w:r>
    </w:p>
    <w:p w:rsidR="006431FB" w:rsidRPr="00C50DD8" w:rsidRDefault="006431FB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1FB" w:rsidRDefault="00CC3B53" w:rsidP="007E4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Welcome attendees – Jamie Austin</w:t>
      </w:r>
    </w:p>
    <w:p w:rsidR="00B12C74" w:rsidRDefault="00B12C74" w:rsidP="00B12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 xml:space="preserve">Jamie discussed that only PacifiCorp transmission </w:t>
      </w:r>
      <w:r>
        <w:rPr>
          <w:rFonts w:ascii="Times New Roman" w:hAnsi="Times New Roman" w:cs="Times New Roman"/>
          <w:sz w:val="24"/>
        </w:rPr>
        <w:t xml:space="preserve">were the only </w:t>
      </w:r>
      <w:r w:rsidRPr="00EE704F">
        <w:rPr>
          <w:rFonts w:ascii="Times New Roman" w:hAnsi="Times New Roman" w:cs="Times New Roman"/>
          <w:sz w:val="24"/>
        </w:rPr>
        <w:t>attendees on the call</w:t>
      </w:r>
    </w:p>
    <w:p w:rsidR="00B12C74" w:rsidRPr="00B12C74" w:rsidRDefault="00B12C74" w:rsidP="00B12C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decision to continue with the call was made</w:t>
      </w:r>
    </w:p>
    <w:p w:rsidR="00CC3B53" w:rsidRPr="00C50DD8" w:rsidRDefault="00DF3E94" w:rsidP="00CC3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Transmission Planning NERC Study Process</w:t>
      </w:r>
      <w:r w:rsidR="00CC3B53" w:rsidRPr="00C50DD8">
        <w:rPr>
          <w:rFonts w:ascii="Times New Roman" w:hAnsi="Times New Roman" w:cs="Times New Roman"/>
          <w:sz w:val="24"/>
          <w:szCs w:val="24"/>
        </w:rPr>
        <w:t xml:space="preserve"> – Dave Hagen</w:t>
      </w:r>
      <w:r w:rsidRPr="00C50DD8">
        <w:rPr>
          <w:rFonts w:ascii="Times New Roman" w:hAnsi="Times New Roman" w:cs="Times New Roman"/>
          <w:sz w:val="24"/>
          <w:szCs w:val="24"/>
        </w:rPr>
        <w:t xml:space="preserve">, Manager Area/Transmission </w:t>
      </w:r>
      <w:r w:rsidR="00DE3B4A" w:rsidRPr="00C50DD8">
        <w:rPr>
          <w:rFonts w:ascii="Times New Roman" w:hAnsi="Times New Roman" w:cs="Times New Roman"/>
          <w:sz w:val="24"/>
          <w:szCs w:val="24"/>
        </w:rPr>
        <w:t>PacifiCorp East</w:t>
      </w:r>
    </w:p>
    <w:p w:rsidR="00DE3B4A" w:rsidRPr="00C50DD8" w:rsidRDefault="00DE3B4A" w:rsidP="00DE3B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Growing Numbers of Standards</w:t>
      </w:r>
    </w:p>
    <w:p w:rsidR="00DF3E94" w:rsidRPr="00C50DD8" w:rsidRDefault="00DE3B4A" w:rsidP="00DE3B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Reliability Standards – 102 studies</w:t>
      </w:r>
    </w:p>
    <w:p w:rsidR="00DE3B4A" w:rsidRPr="00C50DD8" w:rsidRDefault="00DE3B4A" w:rsidP="00DE3B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CIPS – 8 studies</w:t>
      </w:r>
    </w:p>
    <w:p w:rsidR="00DE3B4A" w:rsidRPr="00C50DD8" w:rsidRDefault="00DE3B4A" w:rsidP="00DE3B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110 Standards Currently enforceable (150 by 2015)</w:t>
      </w:r>
    </w:p>
    <w:p w:rsidR="00DE3B4A" w:rsidRPr="00C50DD8" w:rsidRDefault="00DE3B4A" w:rsidP="00DE3B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Four TPL Transmission Planning Studies</w:t>
      </w:r>
    </w:p>
    <w:p w:rsidR="00DE3B4A" w:rsidRPr="00C50DD8" w:rsidRDefault="00DE3B4A" w:rsidP="00DE3B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TPL-001 – System performance under normal (no contingency) conditions</w:t>
      </w:r>
    </w:p>
    <w:p w:rsidR="00DE3B4A" w:rsidRPr="00C50DD8" w:rsidRDefault="00DE3B4A" w:rsidP="00DE3B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TPL-002 – System performance following loss of a single BES element</w:t>
      </w:r>
    </w:p>
    <w:p w:rsidR="00DE3B4A" w:rsidRPr="00C50DD8" w:rsidRDefault="00DE3B4A" w:rsidP="00DE3B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TPL-003 – System performance following loss of two or more BES elements</w:t>
      </w:r>
    </w:p>
    <w:p w:rsidR="00DE3B4A" w:rsidRPr="00C50DD8" w:rsidRDefault="00DE3B4A" w:rsidP="00DE3B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TPL-004 – System performance following extreme events resulting in the loss of two or more BES elements</w:t>
      </w:r>
    </w:p>
    <w:p w:rsidR="00DE3B4A" w:rsidRPr="00C50DD8" w:rsidRDefault="00DE3B4A" w:rsidP="00DE3B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TPL Assessments Must Be Performed Annually</w:t>
      </w:r>
    </w:p>
    <w:p w:rsidR="00DE3B4A" w:rsidRPr="00C50DD8" w:rsidRDefault="00DE3B4A" w:rsidP="00DE3B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To be valid, the planning authority and transmission planner assessments shall</w:t>
      </w:r>
    </w:p>
    <w:p w:rsidR="00DE3B4A" w:rsidRPr="00C50DD8" w:rsidRDefault="00DE3B4A" w:rsidP="00DE3B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R1.1. Be made annually</w:t>
      </w:r>
    </w:p>
    <w:p w:rsidR="00DE3B4A" w:rsidRPr="00C50DD8" w:rsidRDefault="00DE3B4A" w:rsidP="00DE3B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R1.2. Be conducted for near term (years 1-5)</w:t>
      </w:r>
    </w:p>
    <w:p w:rsidR="00856C4D" w:rsidRPr="00C50DD8" w:rsidRDefault="00856C4D" w:rsidP="00856C4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lastRenderedPageBreak/>
        <w:t>Cases representing 2015, 2018 heavy summer, 2015-2016, 2019-2019 heavy winter, and 2-16 light spring load periods (PACW)</w:t>
      </w:r>
    </w:p>
    <w:p w:rsidR="00DE3B4A" w:rsidRPr="00C50DD8" w:rsidRDefault="00DE3B4A" w:rsidP="00DE3B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 xml:space="preserve">R1.3. Be supported </w:t>
      </w:r>
      <w:r w:rsidR="00856C4D" w:rsidRPr="00C50DD8">
        <w:rPr>
          <w:rFonts w:ascii="Times New Roman" w:hAnsi="Times New Roman" w:cs="Times New Roman"/>
          <w:sz w:val="24"/>
          <w:szCs w:val="24"/>
        </w:rPr>
        <w:t>by a current or past study and/or system simulation testing  long term (years 5-10)</w:t>
      </w:r>
    </w:p>
    <w:p w:rsidR="0045718A" w:rsidRPr="00C50DD8" w:rsidRDefault="0045718A" w:rsidP="0045718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The power flow base cases used for these studies are based on WECC  approved seasonal cases</w:t>
      </w:r>
    </w:p>
    <w:p w:rsidR="0045718A" w:rsidRPr="00C50DD8" w:rsidRDefault="00C50DD8" w:rsidP="0045718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In order to represent the most severe system results or impacts for heavy load cases, the loads within PACE  and PACW were Increased to represent 105% of the forecasted seasonal peak (R1.3.1)</w:t>
      </w:r>
    </w:p>
    <w:p w:rsidR="00C50DD8" w:rsidRPr="00C50DD8" w:rsidRDefault="00C50DD8" w:rsidP="00C50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TPL</w:t>
      </w:r>
      <w:r w:rsidRPr="00C50DD8">
        <w:rPr>
          <w:rFonts w:ascii="Times New Roman" w:hAnsi="Times New Roman" w:cs="Times New Roman"/>
          <w:sz w:val="24"/>
          <w:szCs w:val="24"/>
        </w:rPr>
        <w:t>-002 Category B Steady State Study Summary</w:t>
      </w:r>
    </w:p>
    <w:p w:rsidR="00C50DD8" w:rsidRPr="00C50DD8" w:rsidRDefault="00C50DD8" w:rsidP="00C50D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Up to 1720 unique N-1 line and transformer contingencies</w:t>
      </w:r>
    </w:p>
    <w:p w:rsidR="00C50DD8" w:rsidRDefault="00C50DD8" w:rsidP="00C50D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Up to 423 unique N-1 generator contingencies were assessed per case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DD8" w:rsidRDefault="00C50DD8" w:rsidP="00C50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TPL-003 Category C Steady State Study Summary</w:t>
      </w:r>
    </w:p>
    <w:p w:rsidR="009E405F" w:rsidRDefault="00C50DD8" w:rsidP="00C50D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analysis included a total of</w:t>
      </w:r>
      <w:r w:rsidR="009E405F">
        <w:rPr>
          <w:rFonts w:ascii="Times New Roman" w:hAnsi="Times New Roman" w:cs="Times New Roman"/>
          <w:sz w:val="24"/>
          <w:szCs w:val="24"/>
        </w:rPr>
        <w:t>:</w:t>
      </w:r>
    </w:p>
    <w:p w:rsidR="00C50DD8" w:rsidRDefault="00C50DD8" w:rsidP="009E40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 bus section fault contingencies</w:t>
      </w:r>
    </w:p>
    <w:p w:rsidR="00C50DD8" w:rsidRDefault="00C50DD8" w:rsidP="009E40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 breaker fault contingencies</w:t>
      </w:r>
    </w:p>
    <w:p w:rsidR="00C50DD8" w:rsidRDefault="00C50DD8" w:rsidP="009E40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425,238 N-1-1 contingencies</w:t>
      </w:r>
    </w:p>
    <w:p w:rsidR="00C50DD8" w:rsidRDefault="00C50DD8" w:rsidP="009E40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 N-2 contingencies</w:t>
      </w:r>
    </w:p>
    <w:p w:rsidR="00C50DD8" w:rsidRDefault="00C50DD8" w:rsidP="009E40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</w:t>
      </w:r>
      <w:r w:rsidR="009E405F">
        <w:rPr>
          <w:rFonts w:ascii="Times New Roman" w:hAnsi="Times New Roman" w:cs="Times New Roman"/>
          <w:sz w:val="24"/>
          <w:szCs w:val="24"/>
        </w:rPr>
        <w:t xml:space="preserve"> stuck breaker contingencies</w:t>
      </w:r>
    </w:p>
    <w:p w:rsidR="009E405F" w:rsidRDefault="009E405F" w:rsidP="009E40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TPL Summary of Study Results</w:t>
      </w:r>
    </w:p>
    <w:p w:rsidR="009E405F" w:rsidRDefault="009E405F" w:rsidP="009E40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 for TPL-002</w:t>
      </w:r>
    </w:p>
    <w:p w:rsidR="009E405F" w:rsidRDefault="009E405F" w:rsidP="009E40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deficiencies were identified</w:t>
      </w:r>
    </w:p>
    <w:p w:rsidR="009E405F" w:rsidRDefault="009E405F" w:rsidP="009E40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 for TPL-003</w:t>
      </w:r>
    </w:p>
    <w:p w:rsidR="009E405F" w:rsidRPr="00C50DD8" w:rsidRDefault="009E405F" w:rsidP="009E40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Forty-nine deficiencies were identified</w:t>
      </w:r>
    </w:p>
    <w:p w:rsidR="00CC3B53" w:rsidRDefault="009E405F" w:rsidP="00E75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lack of outside attendance at Attachment K – Jamie Austin</w:t>
      </w:r>
    </w:p>
    <w:p w:rsidR="009E405F" w:rsidRDefault="009E405F" w:rsidP="009E40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on OASIS will continue</w:t>
      </w:r>
    </w:p>
    <w:p w:rsidR="009E405F" w:rsidRDefault="009E405F" w:rsidP="009E40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Compliance requirement to hold meetings</w:t>
      </w:r>
    </w:p>
    <w:p w:rsidR="009E405F" w:rsidRDefault="009E405F" w:rsidP="009E40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by Attachment K process</w:t>
      </w:r>
    </w:p>
    <w:p w:rsidR="009E405F" w:rsidRDefault="009E405F" w:rsidP="009E40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with other regions</w:t>
      </w:r>
    </w:p>
    <w:p w:rsidR="009E405F" w:rsidRDefault="009E405F" w:rsidP="009E40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West Connect and Columbia Grid</w:t>
      </w:r>
    </w:p>
    <w:p w:rsidR="005A5DA3" w:rsidRDefault="005A5DA3" w:rsidP="005A5DA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A5DA3" w:rsidRDefault="005A5DA3" w:rsidP="005A5DA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A5DA3" w:rsidRDefault="005A5DA3" w:rsidP="005A5DA3">
      <w:pPr>
        <w:pStyle w:val="ListParagraph"/>
        <w:numPr>
          <w:ilvl w:val="0"/>
          <w:numId w:val="1"/>
        </w:numPr>
      </w:pPr>
      <w:r>
        <w:t>Contact information – Link to PacifiCorp OASIS</w:t>
      </w:r>
    </w:p>
    <w:bookmarkStart w:id="0" w:name="_GoBack"/>
    <w:bookmarkEnd w:id="0"/>
    <w:p w:rsidR="00DE0326" w:rsidRDefault="00DE0326" w:rsidP="00DE0326">
      <w:pPr>
        <w:pStyle w:val="ListParagraph"/>
        <w:numPr>
          <w:ilvl w:val="1"/>
          <w:numId w:val="1"/>
        </w:numPr>
      </w:pPr>
      <w:r>
        <w:fldChar w:fldCharType="begin"/>
      </w:r>
      <w:r>
        <w:instrText xml:space="preserve"> HYPERLINK "</w:instrText>
      </w:r>
      <w:r w:rsidRPr="00DE0326">
        <w:instrText>http://www.oasis.oati.com/ppw/index.html</w:instrText>
      </w:r>
      <w:r>
        <w:instrText xml:space="preserve">" </w:instrText>
      </w:r>
      <w:r>
        <w:fldChar w:fldCharType="separate"/>
      </w:r>
      <w:r w:rsidRPr="00492C50">
        <w:rPr>
          <w:rStyle w:val="Hyperlink"/>
        </w:rPr>
        <w:t>http://www.oasis.oati.com/ppw/index.html</w:t>
      </w:r>
      <w:r>
        <w:fldChar w:fldCharType="end"/>
      </w:r>
    </w:p>
    <w:p w:rsidR="005A5DA3" w:rsidRDefault="005A5DA3" w:rsidP="00DE0326">
      <w:pPr>
        <w:pStyle w:val="ListParagraph"/>
        <w:numPr>
          <w:ilvl w:val="0"/>
          <w:numId w:val="1"/>
        </w:numPr>
      </w:pPr>
      <w:r>
        <w:t>For Attachment K related comments/questions, address your requests to</w:t>
      </w:r>
    </w:p>
    <w:p w:rsidR="005A5DA3" w:rsidRDefault="00DE0326" w:rsidP="005A5DA3">
      <w:pPr>
        <w:pStyle w:val="ListParagraph"/>
        <w:numPr>
          <w:ilvl w:val="1"/>
          <w:numId w:val="1"/>
        </w:numPr>
      </w:pPr>
      <w:hyperlink r:id="rId6" w:history="1">
        <w:r w:rsidR="005A5DA3" w:rsidRPr="009A20BD">
          <w:rPr>
            <w:rStyle w:val="Hyperlink"/>
          </w:rPr>
          <w:t>TransmissionPlanningProposal@PacifiCorp.com</w:t>
        </w:r>
      </w:hyperlink>
    </w:p>
    <w:p w:rsidR="005A5DA3" w:rsidRPr="00C50DD8" w:rsidRDefault="005A5DA3" w:rsidP="005A5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6001" w:rsidRPr="00C50DD8" w:rsidRDefault="007E6001" w:rsidP="009E4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Meeting adjourned</w:t>
      </w:r>
    </w:p>
    <w:sectPr w:rsidR="007E6001" w:rsidRPr="00C5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0A43"/>
    <w:multiLevelType w:val="hybridMultilevel"/>
    <w:tmpl w:val="C49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3C"/>
    <w:rsid w:val="000B4239"/>
    <w:rsid w:val="000E0857"/>
    <w:rsid w:val="00125372"/>
    <w:rsid w:val="002F5D3C"/>
    <w:rsid w:val="00394C13"/>
    <w:rsid w:val="0045718A"/>
    <w:rsid w:val="00475E7D"/>
    <w:rsid w:val="005A5DA3"/>
    <w:rsid w:val="006431FB"/>
    <w:rsid w:val="006E7EF7"/>
    <w:rsid w:val="007E44E9"/>
    <w:rsid w:val="007E6001"/>
    <w:rsid w:val="00856C4D"/>
    <w:rsid w:val="008C10B8"/>
    <w:rsid w:val="00997900"/>
    <w:rsid w:val="009E405F"/>
    <w:rsid w:val="00B12C74"/>
    <w:rsid w:val="00B265D9"/>
    <w:rsid w:val="00B30917"/>
    <w:rsid w:val="00BB15C2"/>
    <w:rsid w:val="00C50DD8"/>
    <w:rsid w:val="00CC3B53"/>
    <w:rsid w:val="00D93EB4"/>
    <w:rsid w:val="00DE0326"/>
    <w:rsid w:val="00DE3B4A"/>
    <w:rsid w:val="00DF3E94"/>
    <w:rsid w:val="00E75A29"/>
    <w:rsid w:val="00ED0F38"/>
    <w:rsid w:val="00F87D14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missionPlanningProposal@PacifiCor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Gayle</dc:creator>
  <cp:lastModifiedBy>Austin, Jamie</cp:lastModifiedBy>
  <cp:revision>2</cp:revision>
  <cp:lastPrinted>2014-07-15T20:50:00Z</cp:lastPrinted>
  <dcterms:created xsi:type="dcterms:W3CDTF">2014-07-16T18:23:00Z</dcterms:created>
  <dcterms:modified xsi:type="dcterms:W3CDTF">2014-07-16T18:23:00Z</dcterms:modified>
</cp:coreProperties>
</file>